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2A" w:rsidRDefault="00C6162A" w:rsidP="004921AF">
      <w:pPr>
        <w:rPr>
          <w:rFonts w:ascii="Arial" w:hAnsi="Arial" w:cs="Arial"/>
          <w:color w:val="00B0F0"/>
          <w:sz w:val="48"/>
          <w:szCs w:val="48"/>
        </w:rPr>
      </w:pPr>
    </w:p>
    <w:p w:rsidR="004921AF" w:rsidRPr="00E222BF" w:rsidRDefault="004921AF" w:rsidP="004921AF">
      <w:pPr>
        <w:rPr>
          <w:rFonts w:ascii="Arial" w:hAnsi="Arial" w:cs="Arial"/>
          <w:color w:val="00B0F0"/>
          <w:sz w:val="48"/>
          <w:szCs w:val="48"/>
        </w:rPr>
      </w:pPr>
      <w:r w:rsidRPr="00E222BF">
        <w:rPr>
          <w:rFonts w:ascii="Arial" w:hAnsi="Arial" w:cs="Arial"/>
          <w:color w:val="00B0F0"/>
          <w:sz w:val="48"/>
          <w:szCs w:val="48"/>
        </w:rPr>
        <w:t>Medieninformation</w:t>
      </w:r>
    </w:p>
    <w:p w:rsidR="004921AF" w:rsidRPr="00E222BF" w:rsidRDefault="004921AF" w:rsidP="004921AF">
      <w:pPr>
        <w:rPr>
          <w:rFonts w:ascii="Arial" w:hAnsi="Arial" w:cs="Arial"/>
        </w:rPr>
      </w:pPr>
    </w:p>
    <w:p w:rsidR="006814A9" w:rsidRDefault="004921AF" w:rsidP="004921AF">
      <w:pPr>
        <w:rPr>
          <w:rFonts w:ascii="Arial" w:hAnsi="Arial" w:cs="Arial"/>
          <w:b/>
        </w:rPr>
      </w:pPr>
      <w:r w:rsidRPr="00E222BF">
        <w:rPr>
          <w:rFonts w:ascii="Arial" w:hAnsi="Arial" w:cs="Arial"/>
          <w:b/>
        </w:rPr>
        <w:t>Internationaler Museumstag</w:t>
      </w:r>
      <w:r w:rsidR="006814A9">
        <w:rPr>
          <w:rFonts w:ascii="Arial" w:hAnsi="Arial" w:cs="Arial"/>
          <w:b/>
        </w:rPr>
        <w:t xml:space="preserve"> </w:t>
      </w:r>
    </w:p>
    <w:p w:rsidR="004921AF" w:rsidRPr="00E222BF" w:rsidRDefault="006814A9" w:rsidP="004921AF">
      <w:pPr>
        <w:rPr>
          <w:rFonts w:ascii="Arial" w:hAnsi="Arial" w:cs="Arial"/>
          <w:b/>
        </w:rPr>
      </w:pPr>
      <w:r>
        <w:rPr>
          <w:rFonts w:ascii="Arial" w:hAnsi="Arial" w:cs="Arial"/>
          <w:b/>
        </w:rPr>
        <w:t xml:space="preserve">Mut zur Verantwortung. Sensible Themen im Museum  </w:t>
      </w:r>
    </w:p>
    <w:p w:rsidR="004921AF" w:rsidRDefault="004921AF" w:rsidP="004921AF">
      <w:pPr>
        <w:rPr>
          <w:rFonts w:ascii="Arial" w:hAnsi="Arial" w:cs="Arial"/>
          <w:b/>
        </w:rPr>
      </w:pPr>
    </w:p>
    <w:p w:rsidR="006814A9" w:rsidRPr="00684E4B" w:rsidRDefault="00684E4B" w:rsidP="004921AF">
      <w:pPr>
        <w:rPr>
          <w:rFonts w:ascii="Arial" w:hAnsi="Arial" w:cs="Arial"/>
          <w:b/>
          <w:sz w:val="28"/>
          <w:szCs w:val="28"/>
        </w:rPr>
      </w:pPr>
      <w:r>
        <w:rPr>
          <w:rFonts w:ascii="Arial" w:hAnsi="Arial" w:cs="Arial"/>
          <w:b/>
          <w:sz w:val="28"/>
          <w:szCs w:val="28"/>
        </w:rPr>
        <w:t xml:space="preserve">Führung, Familienprogramm und Künstlergespräch </w:t>
      </w:r>
    </w:p>
    <w:p w:rsidR="004921AF" w:rsidRPr="00E222BF" w:rsidRDefault="004921AF" w:rsidP="004921AF">
      <w:pPr>
        <w:rPr>
          <w:rFonts w:ascii="Arial" w:hAnsi="Arial" w:cs="Arial"/>
          <w:b/>
        </w:rPr>
      </w:pPr>
    </w:p>
    <w:p w:rsidR="004921AF" w:rsidRPr="00E222BF" w:rsidRDefault="006419A8" w:rsidP="004921AF">
      <w:pPr>
        <w:rPr>
          <w:rFonts w:ascii="Arial" w:hAnsi="Arial" w:cs="Arial"/>
          <w:b/>
        </w:rPr>
      </w:pPr>
      <w:r>
        <w:rPr>
          <w:rFonts w:ascii="Arial" w:hAnsi="Arial" w:cs="Arial"/>
          <w:b/>
        </w:rPr>
        <w:t>Sonntag, 21. Mai 2017</w:t>
      </w:r>
      <w:r w:rsidR="006814A9">
        <w:rPr>
          <w:rFonts w:ascii="Arial" w:hAnsi="Arial" w:cs="Arial"/>
          <w:b/>
        </w:rPr>
        <w:t xml:space="preserve">, </w:t>
      </w:r>
      <w:r w:rsidR="004921AF" w:rsidRPr="00E222BF">
        <w:rPr>
          <w:rFonts w:ascii="Arial" w:hAnsi="Arial" w:cs="Arial"/>
          <w:b/>
        </w:rPr>
        <w:t xml:space="preserve"> </w:t>
      </w:r>
      <w:r w:rsidR="00684E4B">
        <w:rPr>
          <w:rFonts w:ascii="Arial" w:hAnsi="Arial" w:cs="Arial"/>
          <w:b/>
        </w:rPr>
        <w:t xml:space="preserve">10-17 </w:t>
      </w:r>
      <w:r w:rsidR="004921AF" w:rsidRPr="00E222BF">
        <w:rPr>
          <w:rFonts w:ascii="Arial" w:hAnsi="Arial" w:cs="Arial"/>
          <w:b/>
        </w:rPr>
        <w:t xml:space="preserve">Uhr </w:t>
      </w:r>
    </w:p>
    <w:p w:rsidR="004921AF" w:rsidRPr="00E222BF" w:rsidRDefault="004921AF" w:rsidP="004921AF">
      <w:pPr>
        <w:rPr>
          <w:rFonts w:ascii="Arial" w:hAnsi="Arial" w:cs="Arial"/>
          <w:b/>
        </w:rPr>
      </w:pPr>
    </w:p>
    <w:p w:rsidR="004921AF" w:rsidRPr="00E222BF" w:rsidRDefault="004921AF" w:rsidP="004921AF">
      <w:pPr>
        <w:rPr>
          <w:rFonts w:ascii="Arial" w:hAnsi="Arial" w:cs="Arial"/>
          <w:b/>
        </w:rPr>
      </w:pPr>
      <w:r w:rsidRPr="00E222BF">
        <w:rPr>
          <w:rFonts w:ascii="Arial" w:hAnsi="Arial" w:cs="Arial"/>
          <w:b/>
        </w:rPr>
        <w:t>Museum Lindwurm</w:t>
      </w:r>
      <w:r w:rsidR="006419A8">
        <w:rPr>
          <w:rFonts w:ascii="Arial" w:hAnsi="Arial" w:cs="Arial"/>
          <w:b/>
        </w:rPr>
        <w:t xml:space="preserve">, </w:t>
      </w:r>
      <w:proofErr w:type="spellStart"/>
      <w:r w:rsidR="006419A8">
        <w:rPr>
          <w:rFonts w:ascii="Arial" w:hAnsi="Arial" w:cs="Arial"/>
          <w:b/>
        </w:rPr>
        <w:t>Understa</w:t>
      </w:r>
      <w:r w:rsidR="007927FE">
        <w:rPr>
          <w:rFonts w:ascii="Arial" w:hAnsi="Arial" w:cs="Arial"/>
          <w:b/>
        </w:rPr>
        <w:t>d</w:t>
      </w:r>
      <w:r w:rsidR="00684E4B">
        <w:rPr>
          <w:rFonts w:ascii="Arial" w:hAnsi="Arial" w:cs="Arial"/>
          <w:b/>
        </w:rPr>
        <w:t>t</w:t>
      </w:r>
      <w:proofErr w:type="spellEnd"/>
      <w:r w:rsidR="00684E4B">
        <w:rPr>
          <w:rFonts w:ascii="Arial" w:hAnsi="Arial" w:cs="Arial"/>
          <w:b/>
        </w:rPr>
        <w:t xml:space="preserve"> 18, Stein am Rhein </w:t>
      </w:r>
      <w:r w:rsidRPr="00E222BF">
        <w:rPr>
          <w:rFonts w:ascii="Arial" w:hAnsi="Arial" w:cs="Arial"/>
          <w:b/>
        </w:rPr>
        <w:t xml:space="preserve"> </w:t>
      </w:r>
    </w:p>
    <w:p w:rsidR="0058689F" w:rsidRPr="00E222BF" w:rsidRDefault="0058689F" w:rsidP="004921AF">
      <w:pPr>
        <w:jc w:val="both"/>
        <w:rPr>
          <w:rStyle w:val="Hyperlink"/>
          <w:rFonts w:ascii="Arial" w:hAnsi="Arial" w:cs="Arial"/>
          <w:b/>
          <w:bCs/>
          <w:color w:val="2E74B5" w:themeColor="accent1" w:themeShade="BF"/>
          <w:u w:val="none"/>
        </w:rPr>
      </w:pPr>
    </w:p>
    <w:p w:rsidR="00EF6B8E" w:rsidRDefault="00EF6B8E" w:rsidP="0058689F">
      <w:pPr>
        <w:jc w:val="both"/>
        <w:rPr>
          <w:rStyle w:val="Hyperlink"/>
          <w:rFonts w:ascii="Arial" w:hAnsi="Arial" w:cs="Arial"/>
          <w:b/>
          <w:bCs/>
          <w:color w:val="auto"/>
          <w:u w:val="none"/>
        </w:rPr>
      </w:pPr>
    </w:p>
    <w:p w:rsidR="00CD30E2" w:rsidRDefault="00837632" w:rsidP="00CD30E2">
      <w:pPr>
        <w:spacing w:line="360" w:lineRule="auto"/>
        <w:rPr>
          <w:rFonts w:ascii="Arial" w:hAnsi="Arial" w:cs="Arial"/>
        </w:rPr>
      </w:pPr>
      <w:r>
        <w:rPr>
          <w:rFonts w:ascii="Arial" w:hAnsi="Arial" w:cs="Arial"/>
        </w:rPr>
        <w:t xml:space="preserve">Das Museum Lindwurm nimmt bereits zum zweiten Mal </w:t>
      </w:r>
      <w:r w:rsidR="00684E4B">
        <w:rPr>
          <w:rFonts w:ascii="Arial" w:hAnsi="Arial" w:cs="Arial"/>
        </w:rPr>
        <w:t>am Internationalen Museumstag, Sonntag 21. Mai 2017, 10-17 Uhr, teil. Der Eintritt in das Museum Lindwurm ist von 10-17 Uhr frei. Um 11 Uhr findet die Führung „Emma Windler und ihr ‘Lindwurm‘ - Von der armen Verwandten zur noblen Stifterin“ statt. Das neue Familienprogramm „Auf die Plätze, fertig, los!“ durch die Sonderausstellung „Licht-, Luft- und Sonnenbaden. Badekultur um 1930“</w:t>
      </w:r>
      <w:r w:rsidR="00CD30E2">
        <w:rPr>
          <w:rFonts w:ascii="Arial" w:hAnsi="Arial" w:cs="Arial"/>
        </w:rPr>
        <w:t xml:space="preserve"> beginnt um 14 Uhr. Das Thema des Internationalen Museumstag</w:t>
      </w:r>
      <w:r w:rsidR="0001013F">
        <w:rPr>
          <w:rFonts w:ascii="Arial" w:hAnsi="Arial" w:cs="Arial"/>
        </w:rPr>
        <w:t>e</w:t>
      </w:r>
      <w:r w:rsidR="00CD30E2">
        <w:rPr>
          <w:rFonts w:ascii="Arial" w:hAnsi="Arial" w:cs="Arial"/>
        </w:rPr>
        <w:t>s lautet „</w:t>
      </w:r>
      <w:r w:rsidR="00CD30E2" w:rsidRPr="00CD30E2">
        <w:rPr>
          <w:rFonts w:ascii="Arial" w:hAnsi="Arial" w:cs="Arial"/>
        </w:rPr>
        <w:t xml:space="preserve">Mut zur Verantwortung. Sensible Themen im Museum“ </w:t>
      </w:r>
      <w:r w:rsidR="00CD30E2">
        <w:rPr>
          <w:rFonts w:ascii="Arial" w:hAnsi="Arial" w:cs="Arial"/>
        </w:rPr>
        <w:t>passen</w:t>
      </w:r>
      <w:r w:rsidR="00ED45DB">
        <w:rPr>
          <w:rFonts w:ascii="Arial" w:hAnsi="Arial" w:cs="Arial"/>
        </w:rPr>
        <w:t>d</w:t>
      </w:r>
      <w:r w:rsidR="00CD30E2">
        <w:rPr>
          <w:rFonts w:ascii="Arial" w:hAnsi="Arial" w:cs="Arial"/>
        </w:rPr>
        <w:t xml:space="preserve"> dazu findet</w:t>
      </w:r>
      <w:r>
        <w:rPr>
          <w:rFonts w:ascii="Arial" w:hAnsi="Arial" w:cs="Arial"/>
        </w:rPr>
        <w:t xml:space="preserve"> um 15 Uhr</w:t>
      </w:r>
      <w:r w:rsidR="00CD30E2">
        <w:rPr>
          <w:rFonts w:ascii="Arial" w:hAnsi="Arial" w:cs="Arial"/>
        </w:rPr>
        <w:t xml:space="preserve"> ein Künstlergespräch mit Parastou Forouhar Iran/Deutschland und Teresa Diehl Libanon/USA „Zwischen Schönheit und Gewalt. Künstlerische Strategien“</w:t>
      </w:r>
      <w:r>
        <w:rPr>
          <w:rFonts w:ascii="Arial" w:hAnsi="Arial" w:cs="Arial"/>
        </w:rPr>
        <w:t xml:space="preserve"> </w:t>
      </w:r>
      <w:r w:rsidR="00CD30E2">
        <w:rPr>
          <w:rFonts w:ascii="Arial" w:hAnsi="Arial" w:cs="Arial"/>
        </w:rPr>
        <w:t xml:space="preserve">statt. </w:t>
      </w:r>
    </w:p>
    <w:p w:rsidR="00CD30E2" w:rsidRDefault="00CD30E2" w:rsidP="00CD30E2">
      <w:pPr>
        <w:spacing w:line="360" w:lineRule="auto"/>
        <w:rPr>
          <w:rFonts w:ascii="Arial" w:hAnsi="Arial" w:cs="Arial"/>
        </w:rPr>
      </w:pPr>
    </w:p>
    <w:p w:rsidR="00CD30E2" w:rsidRDefault="00CD30E2" w:rsidP="00ED45DB">
      <w:pPr>
        <w:rPr>
          <w:rFonts w:ascii="Arial" w:hAnsi="Arial" w:cs="Arial"/>
          <w:b/>
        </w:rPr>
      </w:pPr>
      <w:r>
        <w:rPr>
          <w:rFonts w:ascii="Arial" w:hAnsi="Arial" w:cs="Arial"/>
          <w:b/>
        </w:rPr>
        <w:t xml:space="preserve">Führung - </w:t>
      </w:r>
      <w:r w:rsidRPr="00CD30E2">
        <w:rPr>
          <w:rFonts w:ascii="Arial" w:hAnsi="Arial" w:cs="Arial"/>
          <w:b/>
        </w:rPr>
        <w:t xml:space="preserve">Emma Windler und ihr “Lindwurm“ - Von der armen Verwandten zur noblen Stifterin, 11 Uhr, Eintritt frei </w:t>
      </w:r>
    </w:p>
    <w:p w:rsidR="00074448" w:rsidRPr="00CD30E2" w:rsidRDefault="00074448" w:rsidP="00ED45DB">
      <w:pPr>
        <w:rPr>
          <w:rFonts w:ascii="Arial" w:hAnsi="Arial" w:cs="Arial"/>
          <w:b/>
        </w:rPr>
      </w:pPr>
    </w:p>
    <w:p w:rsidR="00ED45DB" w:rsidRPr="00ED45DB" w:rsidRDefault="00CD30E2" w:rsidP="00684E4B">
      <w:pPr>
        <w:spacing w:line="360" w:lineRule="auto"/>
        <w:rPr>
          <w:rFonts w:ascii="Arial" w:hAnsi="Arial" w:cs="Arial"/>
        </w:rPr>
      </w:pPr>
      <w:r w:rsidRPr="00104D3F">
        <w:rPr>
          <w:rFonts w:ascii="Arial" w:hAnsi="Arial" w:cs="Arial"/>
        </w:rPr>
        <w:t>Die Geschwister Jakob</w:t>
      </w:r>
      <w:r>
        <w:rPr>
          <w:rFonts w:ascii="Arial" w:hAnsi="Arial" w:cs="Arial"/>
        </w:rPr>
        <w:t xml:space="preserve"> (1885-1975) und Emma Windler (1891-1988) </w:t>
      </w:r>
      <w:r w:rsidRPr="00104D3F">
        <w:rPr>
          <w:rFonts w:ascii="Arial" w:hAnsi="Arial" w:cs="Arial"/>
        </w:rPr>
        <w:t>erben</w:t>
      </w:r>
      <w:r>
        <w:rPr>
          <w:rFonts w:ascii="Arial" w:hAnsi="Arial" w:cs="Arial"/>
        </w:rPr>
        <w:t xml:space="preserve"> </w:t>
      </w:r>
      <w:r w:rsidRPr="00104D3F">
        <w:rPr>
          <w:rFonts w:ascii="Arial" w:hAnsi="Arial" w:cs="Arial"/>
        </w:rPr>
        <w:t xml:space="preserve">das </w:t>
      </w:r>
      <w:r>
        <w:rPr>
          <w:rFonts w:ascii="Arial" w:hAnsi="Arial" w:cs="Arial"/>
        </w:rPr>
        <w:t>bürgerliche Wohnh</w:t>
      </w:r>
      <w:r w:rsidRPr="00104D3F">
        <w:rPr>
          <w:rFonts w:ascii="Arial" w:hAnsi="Arial" w:cs="Arial"/>
        </w:rPr>
        <w:t>aus Lindwurm</w:t>
      </w:r>
      <w:r>
        <w:rPr>
          <w:rFonts w:ascii="Arial" w:hAnsi="Arial" w:cs="Arial"/>
        </w:rPr>
        <w:t xml:space="preserve"> von ihren reichen Verwandten. </w:t>
      </w:r>
      <w:r w:rsidRPr="00104D3F">
        <w:rPr>
          <w:rFonts w:ascii="Arial" w:hAnsi="Arial" w:cs="Arial"/>
        </w:rPr>
        <w:t xml:space="preserve">Insbesondere für Emma Windler geht </w:t>
      </w:r>
      <w:r>
        <w:rPr>
          <w:rFonts w:ascii="Arial" w:hAnsi="Arial" w:cs="Arial"/>
        </w:rPr>
        <w:t xml:space="preserve">dabei ein Traum in Erfüllung. Die Führung erzählt von den letzten Besitzern und deren Begeisterung für </w:t>
      </w:r>
      <w:r w:rsidRPr="00573F34">
        <w:rPr>
          <w:rFonts w:ascii="Arial" w:hAnsi="Arial" w:cs="Arial"/>
        </w:rPr>
        <w:t xml:space="preserve">den </w:t>
      </w:r>
      <w:r w:rsidRPr="00573F34">
        <w:rPr>
          <w:rFonts w:ascii="Arial" w:hAnsi="Arial" w:cs="Arial"/>
          <w:color w:val="000000"/>
        </w:rPr>
        <w:t>"</w:t>
      </w:r>
      <w:r w:rsidRPr="00573F34">
        <w:rPr>
          <w:rFonts w:ascii="Arial" w:hAnsi="Arial" w:cs="Arial"/>
        </w:rPr>
        <w:t>Lindwurm</w:t>
      </w:r>
      <w:r w:rsidRPr="00573F34">
        <w:rPr>
          <w:rFonts w:ascii="Arial" w:hAnsi="Arial" w:cs="Arial"/>
          <w:color w:val="000000"/>
        </w:rPr>
        <w:t>"</w:t>
      </w:r>
      <w:r w:rsidRPr="00573F34">
        <w:rPr>
          <w:rFonts w:ascii="Arial" w:hAnsi="Arial" w:cs="Arial"/>
        </w:rPr>
        <w:t>.</w:t>
      </w:r>
      <w:r>
        <w:rPr>
          <w:rFonts w:ascii="Arial" w:hAnsi="Arial" w:cs="Arial"/>
        </w:rPr>
        <w:t xml:space="preserve"> </w:t>
      </w:r>
      <w:r w:rsidR="000D34EB">
        <w:rPr>
          <w:rFonts w:ascii="Arial" w:hAnsi="Arial" w:cs="Arial"/>
        </w:rPr>
        <w:t>Welche Spuren haben sie hinterlassen? W</w:t>
      </w:r>
      <w:r>
        <w:rPr>
          <w:rFonts w:ascii="Arial" w:hAnsi="Arial" w:cs="Arial"/>
        </w:rPr>
        <w:t xml:space="preserve">elche Eigenheiten hatten die wohlhabenden </w:t>
      </w:r>
      <w:r w:rsidRPr="006419A8">
        <w:rPr>
          <w:rFonts w:ascii="Arial" w:hAnsi="Arial" w:cs="Arial"/>
        </w:rPr>
        <w:t xml:space="preserve">Geschwister? </w:t>
      </w:r>
      <w:r>
        <w:rPr>
          <w:rFonts w:ascii="Arial" w:hAnsi="Arial" w:cs="Arial"/>
        </w:rPr>
        <w:t xml:space="preserve">Erleben Sie eine faszinierende Führung, die das Museum Lindwurm von einer ganz neuen Seite zeigt. </w:t>
      </w:r>
    </w:p>
    <w:p w:rsidR="00ED45DB" w:rsidRDefault="00ED45DB" w:rsidP="00684E4B">
      <w:pPr>
        <w:spacing w:line="360" w:lineRule="auto"/>
        <w:rPr>
          <w:rFonts w:ascii="Arial" w:hAnsi="Arial" w:cs="Arial"/>
        </w:rPr>
      </w:pPr>
    </w:p>
    <w:p w:rsidR="00074448" w:rsidRDefault="00074448" w:rsidP="00ED45DB">
      <w:pPr>
        <w:rPr>
          <w:rFonts w:ascii="Arial" w:hAnsi="Arial" w:cs="Arial"/>
          <w:b/>
        </w:rPr>
      </w:pPr>
    </w:p>
    <w:p w:rsidR="00074448" w:rsidRDefault="00074448" w:rsidP="00ED45DB">
      <w:pPr>
        <w:rPr>
          <w:rFonts w:ascii="Arial" w:hAnsi="Arial" w:cs="Arial"/>
          <w:b/>
        </w:rPr>
      </w:pPr>
    </w:p>
    <w:p w:rsidR="00074448" w:rsidRDefault="00074448" w:rsidP="00ED45DB">
      <w:pPr>
        <w:rPr>
          <w:rFonts w:ascii="Arial" w:hAnsi="Arial" w:cs="Arial"/>
          <w:b/>
        </w:rPr>
      </w:pPr>
    </w:p>
    <w:p w:rsidR="00074448" w:rsidRDefault="00074448" w:rsidP="00ED45DB">
      <w:pPr>
        <w:rPr>
          <w:rFonts w:ascii="Arial" w:hAnsi="Arial" w:cs="Arial"/>
          <w:b/>
        </w:rPr>
      </w:pPr>
    </w:p>
    <w:p w:rsidR="00074448" w:rsidRDefault="00074448" w:rsidP="00ED45DB">
      <w:pPr>
        <w:rPr>
          <w:rFonts w:ascii="Arial" w:hAnsi="Arial" w:cs="Arial"/>
          <w:b/>
        </w:rPr>
      </w:pPr>
    </w:p>
    <w:p w:rsidR="00E70025" w:rsidRPr="00E70025" w:rsidRDefault="00E70025" w:rsidP="00ED45DB">
      <w:pPr>
        <w:rPr>
          <w:rFonts w:ascii="Arial" w:hAnsi="Arial" w:cs="Arial"/>
          <w:b/>
        </w:rPr>
      </w:pPr>
      <w:r w:rsidRPr="00E70025">
        <w:rPr>
          <w:rFonts w:ascii="Arial" w:hAnsi="Arial" w:cs="Arial"/>
          <w:b/>
        </w:rPr>
        <w:lastRenderedPageBreak/>
        <w:t>Familienprogramm</w:t>
      </w:r>
      <w:r w:rsidR="00074448">
        <w:rPr>
          <w:rFonts w:ascii="Arial" w:hAnsi="Arial" w:cs="Arial"/>
          <w:b/>
        </w:rPr>
        <w:t xml:space="preserve"> – Auf die Plätze, fertig, los!</w:t>
      </w:r>
      <w:r w:rsidRPr="00E70025">
        <w:rPr>
          <w:rFonts w:ascii="Arial" w:hAnsi="Arial" w:cs="Arial"/>
          <w:b/>
        </w:rPr>
        <w:t xml:space="preserve"> 14 Uhr, </w:t>
      </w:r>
    </w:p>
    <w:p w:rsidR="00E70025" w:rsidRDefault="00E70025" w:rsidP="00ED45DB">
      <w:pPr>
        <w:rPr>
          <w:rFonts w:ascii="Arial" w:hAnsi="Arial" w:cs="Arial"/>
          <w:b/>
        </w:rPr>
      </w:pPr>
      <w:r w:rsidRPr="00E70025">
        <w:rPr>
          <w:rFonts w:ascii="Arial" w:hAnsi="Arial" w:cs="Arial"/>
          <w:b/>
        </w:rPr>
        <w:t xml:space="preserve">Komplettpreis pro Familie 12 </w:t>
      </w:r>
      <w:proofErr w:type="spellStart"/>
      <w:r w:rsidRPr="00E70025">
        <w:rPr>
          <w:rFonts w:ascii="Arial" w:hAnsi="Arial" w:cs="Arial"/>
          <w:b/>
        </w:rPr>
        <w:t>chf</w:t>
      </w:r>
      <w:proofErr w:type="spellEnd"/>
      <w:r w:rsidRPr="00E70025">
        <w:rPr>
          <w:rFonts w:ascii="Arial" w:hAnsi="Arial" w:cs="Arial"/>
          <w:b/>
        </w:rPr>
        <w:t>/€</w:t>
      </w:r>
    </w:p>
    <w:p w:rsidR="00074448" w:rsidRDefault="00074448" w:rsidP="00ED45DB">
      <w:pPr>
        <w:rPr>
          <w:rFonts w:ascii="Arial" w:hAnsi="Arial" w:cs="Arial"/>
          <w:b/>
        </w:rPr>
      </w:pPr>
    </w:p>
    <w:p w:rsidR="00E70025" w:rsidRDefault="00E70025" w:rsidP="00E70025">
      <w:pPr>
        <w:spacing w:line="360" w:lineRule="auto"/>
        <w:rPr>
          <w:rFonts w:ascii="Arial" w:hAnsi="Arial" w:cs="Arial"/>
        </w:rPr>
      </w:pPr>
      <w:r w:rsidRPr="006419A8">
        <w:rPr>
          <w:rFonts w:ascii="Arial" w:hAnsi="Arial" w:cs="Arial"/>
        </w:rPr>
        <w:t>Die ganze Familie entdeckt durch eine spannende Führu</w:t>
      </w:r>
      <w:r>
        <w:rPr>
          <w:rFonts w:ascii="Arial" w:hAnsi="Arial" w:cs="Arial"/>
        </w:rPr>
        <w:t>ng die Sonderausstellung  „Licht-</w:t>
      </w:r>
      <w:r w:rsidR="00ED45DB">
        <w:rPr>
          <w:rFonts w:ascii="Arial" w:hAnsi="Arial" w:cs="Arial"/>
        </w:rPr>
        <w:t xml:space="preserve">, Luft- und Sonnenbaden. </w:t>
      </w:r>
      <w:r w:rsidRPr="006419A8">
        <w:rPr>
          <w:rFonts w:ascii="Arial" w:hAnsi="Arial" w:cs="Arial"/>
        </w:rPr>
        <w:t>Badekultur um 193</w:t>
      </w:r>
      <w:r w:rsidR="00ED45DB">
        <w:rPr>
          <w:rFonts w:ascii="Arial" w:hAnsi="Arial" w:cs="Arial"/>
        </w:rPr>
        <w:t>0</w:t>
      </w:r>
      <w:r w:rsidRPr="006419A8">
        <w:rPr>
          <w:rFonts w:ascii="Arial" w:hAnsi="Arial" w:cs="Arial"/>
        </w:rPr>
        <w:t xml:space="preserve">“. Nach der Führung können die Familien gemeinsam um die Wette raten, spielen, puzzeln und </w:t>
      </w:r>
      <w:proofErr w:type="spellStart"/>
      <w:r w:rsidRPr="006419A8">
        <w:rPr>
          <w:rFonts w:ascii="Arial" w:hAnsi="Arial" w:cs="Arial"/>
        </w:rPr>
        <w:t>pantomimen</w:t>
      </w:r>
      <w:proofErr w:type="spellEnd"/>
      <w:r w:rsidRPr="006419A8">
        <w:rPr>
          <w:rFonts w:ascii="Arial" w:hAnsi="Arial" w:cs="Arial"/>
        </w:rPr>
        <w:t xml:space="preserve">! </w:t>
      </w:r>
    </w:p>
    <w:p w:rsidR="00E70025" w:rsidRPr="00E70025" w:rsidRDefault="00E70025" w:rsidP="00E70025">
      <w:pPr>
        <w:spacing w:line="360" w:lineRule="auto"/>
        <w:rPr>
          <w:rFonts w:ascii="Arial" w:hAnsi="Arial" w:cs="Arial"/>
          <w:b/>
        </w:rPr>
      </w:pPr>
    </w:p>
    <w:p w:rsidR="00E70025" w:rsidRPr="006419A8" w:rsidRDefault="00E70025" w:rsidP="00E70025">
      <w:pPr>
        <w:pStyle w:val="StandardWeb"/>
        <w:spacing w:before="0" w:beforeAutospacing="0" w:after="0" w:afterAutospacing="0" w:line="360" w:lineRule="auto"/>
        <w:rPr>
          <w:rFonts w:ascii="Arial" w:hAnsi="Arial" w:cs="Arial"/>
        </w:rPr>
      </w:pPr>
      <w:r w:rsidRPr="006419A8">
        <w:rPr>
          <w:rFonts w:ascii="Arial" w:hAnsi="Arial" w:cs="Arial"/>
        </w:rPr>
        <w:t xml:space="preserve">Jedes Kind erhält im Anschluss eine Überraschung. </w:t>
      </w:r>
    </w:p>
    <w:p w:rsidR="00E70025" w:rsidRPr="006419A8" w:rsidRDefault="00E70025" w:rsidP="00E70025">
      <w:pPr>
        <w:pStyle w:val="StandardWeb"/>
        <w:spacing w:before="0" w:beforeAutospacing="0" w:after="0" w:afterAutospacing="0" w:line="360" w:lineRule="auto"/>
        <w:rPr>
          <w:rFonts w:ascii="Arial" w:hAnsi="Arial" w:cs="Arial"/>
        </w:rPr>
      </w:pPr>
      <w:r w:rsidRPr="006419A8">
        <w:rPr>
          <w:rFonts w:ascii="Arial" w:hAnsi="Arial" w:cs="Arial"/>
        </w:rPr>
        <w:t xml:space="preserve">Leitung: Tatjana Brock, Künstlerin </w:t>
      </w:r>
    </w:p>
    <w:p w:rsidR="00E70025" w:rsidRPr="006419A8" w:rsidRDefault="00E70025" w:rsidP="00E70025">
      <w:pPr>
        <w:pStyle w:val="StandardWeb"/>
        <w:spacing w:before="0" w:beforeAutospacing="0" w:after="0" w:afterAutospacing="0" w:line="360" w:lineRule="auto"/>
        <w:rPr>
          <w:rFonts w:ascii="Arial" w:hAnsi="Arial" w:cs="Arial"/>
        </w:rPr>
      </w:pPr>
      <w:r w:rsidRPr="006419A8">
        <w:rPr>
          <w:rFonts w:ascii="Arial" w:hAnsi="Arial" w:cs="Arial"/>
        </w:rPr>
        <w:t xml:space="preserve">Das Programm richtet sich an Kinder von 8-12 Jahren mit Begleitpersonen. </w:t>
      </w:r>
    </w:p>
    <w:p w:rsidR="00E70025" w:rsidRDefault="00E70025" w:rsidP="00E70025">
      <w:pPr>
        <w:pStyle w:val="StandardWeb"/>
        <w:spacing w:before="0" w:beforeAutospacing="0" w:after="0" w:afterAutospacing="0"/>
        <w:rPr>
          <w:rFonts w:ascii="Arial" w:hAnsi="Arial" w:cs="Arial"/>
        </w:rPr>
      </w:pPr>
      <w:r w:rsidRPr="006419A8">
        <w:rPr>
          <w:rFonts w:ascii="Arial" w:hAnsi="Arial" w:cs="Arial"/>
        </w:rPr>
        <w:t xml:space="preserve">Anmeldung unter: </w:t>
      </w:r>
      <w:hyperlink r:id="rId8" w:history="1">
        <w:r w:rsidRPr="006419A8">
          <w:rPr>
            <w:rStyle w:val="Hyperlink"/>
            <w:rFonts w:ascii="Arial" w:hAnsi="Arial" w:cs="Arial"/>
          </w:rPr>
          <w:t>info@museum-lindwurm.ch</w:t>
        </w:r>
      </w:hyperlink>
      <w:r w:rsidRPr="006419A8">
        <w:rPr>
          <w:rFonts w:ascii="Arial" w:hAnsi="Arial" w:cs="Arial"/>
        </w:rPr>
        <w:t xml:space="preserve"> </w:t>
      </w:r>
    </w:p>
    <w:p w:rsidR="00E70025" w:rsidRPr="006419A8" w:rsidRDefault="00E70025" w:rsidP="00E70025">
      <w:pPr>
        <w:pStyle w:val="StandardWeb"/>
        <w:spacing w:before="0" w:beforeAutospacing="0" w:after="0" w:afterAutospacing="0"/>
        <w:rPr>
          <w:rFonts w:ascii="Arial" w:hAnsi="Arial" w:cs="Arial"/>
        </w:rPr>
      </w:pPr>
      <w:r>
        <w:rPr>
          <w:rFonts w:ascii="Arial" w:hAnsi="Arial" w:cs="Arial"/>
        </w:rPr>
        <w:t xml:space="preserve">                             </w:t>
      </w:r>
      <w:r w:rsidRPr="006419A8">
        <w:rPr>
          <w:rFonts w:ascii="Arial" w:hAnsi="Arial" w:cs="Arial"/>
        </w:rPr>
        <w:t xml:space="preserve">Tel.: +41 (0)52 741 25 12 </w:t>
      </w:r>
    </w:p>
    <w:p w:rsidR="00684E4B" w:rsidRDefault="00684E4B" w:rsidP="00684E4B">
      <w:pPr>
        <w:spacing w:line="276" w:lineRule="auto"/>
        <w:rPr>
          <w:rStyle w:val="Hyperlink"/>
          <w:rFonts w:ascii="Arial" w:hAnsi="Arial" w:cs="Arial"/>
          <w:bCs/>
          <w:color w:val="auto"/>
          <w:u w:val="none"/>
        </w:rPr>
      </w:pPr>
    </w:p>
    <w:p w:rsidR="00E70025" w:rsidRDefault="00E70025" w:rsidP="00684E4B">
      <w:pPr>
        <w:spacing w:line="276" w:lineRule="auto"/>
        <w:rPr>
          <w:rStyle w:val="Hyperlink"/>
          <w:rFonts w:ascii="Arial" w:hAnsi="Arial" w:cs="Arial"/>
          <w:bCs/>
          <w:color w:val="auto"/>
          <w:u w:val="none"/>
        </w:rPr>
      </w:pPr>
    </w:p>
    <w:p w:rsidR="00E70025" w:rsidRPr="00837632" w:rsidRDefault="00E70025" w:rsidP="00684E4B">
      <w:pPr>
        <w:spacing w:line="276" w:lineRule="auto"/>
        <w:rPr>
          <w:rStyle w:val="Hyperlink"/>
          <w:rFonts w:ascii="Arial" w:hAnsi="Arial" w:cs="Arial"/>
          <w:b/>
          <w:bCs/>
          <w:color w:val="auto"/>
          <w:u w:val="none"/>
        </w:rPr>
      </w:pPr>
      <w:r w:rsidRPr="00E70025">
        <w:rPr>
          <w:rStyle w:val="Hyperlink"/>
          <w:rFonts w:ascii="Arial" w:hAnsi="Arial" w:cs="Arial"/>
          <w:b/>
          <w:bCs/>
          <w:color w:val="auto"/>
          <w:u w:val="none"/>
        </w:rPr>
        <w:t xml:space="preserve">Künstlergespräch mit Parastou Forouhar und </w:t>
      </w:r>
      <w:r w:rsidRPr="00837632">
        <w:rPr>
          <w:rStyle w:val="Hyperlink"/>
          <w:rFonts w:ascii="Arial" w:hAnsi="Arial" w:cs="Arial"/>
          <w:b/>
          <w:bCs/>
          <w:color w:val="auto"/>
          <w:u w:val="none"/>
        </w:rPr>
        <w:t>Teresa Diehl „Zwischen Schönheit und Gewalt. Künstlerische Strategien</w:t>
      </w:r>
      <w:r w:rsidR="00ED45DB" w:rsidRPr="00837632">
        <w:rPr>
          <w:rStyle w:val="Hyperlink"/>
          <w:rFonts w:ascii="Arial" w:hAnsi="Arial" w:cs="Arial"/>
          <w:b/>
          <w:bCs/>
          <w:color w:val="auto"/>
          <w:u w:val="none"/>
        </w:rPr>
        <w:t>“</w:t>
      </w:r>
      <w:r w:rsidRPr="00837632">
        <w:rPr>
          <w:rStyle w:val="Hyperlink"/>
          <w:rFonts w:ascii="Arial" w:hAnsi="Arial" w:cs="Arial"/>
          <w:b/>
          <w:bCs/>
          <w:color w:val="auto"/>
          <w:u w:val="none"/>
        </w:rPr>
        <w:t xml:space="preserve">, 15 Uhr, Eintritt frei </w:t>
      </w:r>
    </w:p>
    <w:p w:rsidR="00074448" w:rsidRPr="00837632" w:rsidRDefault="00074448" w:rsidP="00684E4B">
      <w:pPr>
        <w:spacing w:line="276" w:lineRule="auto"/>
        <w:rPr>
          <w:rStyle w:val="Hyperlink"/>
          <w:rFonts w:ascii="Arial" w:hAnsi="Arial" w:cs="Arial"/>
          <w:b/>
          <w:bCs/>
          <w:color w:val="auto"/>
          <w:u w:val="none"/>
        </w:rPr>
      </w:pPr>
    </w:p>
    <w:p w:rsidR="00684E4B" w:rsidRDefault="00BC2E68" w:rsidP="00684E4B">
      <w:pPr>
        <w:spacing w:line="360" w:lineRule="auto"/>
        <w:rPr>
          <w:rFonts w:ascii="Arial" w:hAnsi="Arial" w:cs="Arial"/>
        </w:rPr>
      </w:pPr>
      <w:r>
        <w:rPr>
          <w:rFonts w:ascii="Arial" w:hAnsi="Arial" w:cs="Arial"/>
        </w:rPr>
        <w:t>Die Künstlerresidenz Chretzeturm</w:t>
      </w:r>
      <w:r w:rsidR="00684E4B" w:rsidRPr="00684E4B">
        <w:rPr>
          <w:rFonts w:ascii="Arial" w:hAnsi="Arial" w:cs="Arial"/>
        </w:rPr>
        <w:t xml:space="preserve"> und The View Contempora</w:t>
      </w:r>
      <w:r w:rsidR="00ED45DB">
        <w:rPr>
          <w:rFonts w:ascii="Arial" w:hAnsi="Arial" w:cs="Arial"/>
        </w:rPr>
        <w:t>r</w:t>
      </w:r>
      <w:r w:rsidR="00684E4B" w:rsidRPr="00684E4B">
        <w:rPr>
          <w:rFonts w:ascii="Arial" w:hAnsi="Arial" w:cs="Arial"/>
        </w:rPr>
        <w:t>y Art Space</w:t>
      </w:r>
      <w:r w:rsidR="00684E4B">
        <w:rPr>
          <w:rFonts w:ascii="Arial" w:hAnsi="Arial" w:cs="Arial"/>
        </w:rPr>
        <w:t xml:space="preserve"> laden zwei international renommierte</w:t>
      </w:r>
      <w:r w:rsidR="00684E4B" w:rsidRPr="00684E4B">
        <w:rPr>
          <w:rFonts w:ascii="Arial" w:hAnsi="Arial" w:cs="Arial"/>
        </w:rPr>
        <w:t xml:space="preserve"> Künstlerinnen, Parastou Forouhar, Iran/Deutschland und Teresa Diehl, Libanon/USA zu einer Diskussion „Zwischen Schönheit und Gewalt. Künstlerische Strategien“ </w:t>
      </w:r>
      <w:r>
        <w:rPr>
          <w:rFonts w:ascii="Arial" w:hAnsi="Arial" w:cs="Arial"/>
        </w:rPr>
        <w:t xml:space="preserve">in das Museum Lindwurm </w:t>
      </w:r>
      <w:r w:rsidR="00684E4B" w:rsidRPr="00684E4B">
        <w:rPr>
          <w:rFonts w:ascii="Arial" w:hAnsi="Arial" w:cs="Arial"/>
        </w:rPr>
        <w:t>ein.</w:t>
      </w:r>
    </w:p>
    <w:p w:rsidR="00074448" w:rsidRPr="00684E4B" w:rsidRDefault="00074448" w:rsidP="00684E4B">
      <w:pPr>
        <w:spacing w:line="360" w:lineRule="auto"/>
        <w:rPr>
          <w:rFonts w:ascii="Arial" w:hAnsi="Arial" w:cs="Arial"/>
        </w:rPr>
      </w:pPr>
    </w:p>
    <w:p w:rsidR="00684E4B" w:rsidRPr="00684E4B" w:rsidRDefault="005D36FF" w:rsidP="00684E4B">
      <w:pPr>
        <w:spacing w:line="360" w:lineRule="auto"/>
        <w:rPr>
          <w:rFonts w:ascii="Arial" w:hAnsi="Arial" w:cs="Arial"/>
        </w:rPr>
      </w:pPr>
      <w:r>
        <w:rPr>
          <w:rFonts w:ascii="Arial" w:hAnsi="Arial" w:cs="Arial"/>
        </w:rPr>
        <w:t>Krieg, Gewalt und Terror: D</w:t>
      </w:r>
      <w:r w:rsidR="00684E4B" w:rsidRPr="00684E4B">
        <w:rPr>
          <w:rFonts w:ascii="Arial" w:hAnsi="Arial" w:cs="Arial"/>
        </w:rPr>
        <w:t xml:space="preserve">iese Begriffe bestimmen fast täglich die Schlagzeilen der Medien. Oberflächliche Wahrnehmung und vorschnelle Urteile sind eher die Regel denn die Ausnahme. Welche Spuren hinterlässt Gewalt im Gedächtnis des Einzelnen und der Gesellschaft? Wie gehen Menschen mit ihren Erfahrungen und Erinnerungen um? Wie können Künstler zu einer differenzierten Auseinandersetzung beitragen?  Welche ästhetischen Strategien haben sie im Umgang dazu entwickelt? </w:t>
      </w:r>
    </w:p>
    <w:p w:rsidR="00074448" w:rsidRDefault="00074448" w:rsidP="00684E4B">
      <w:pPr>
        <w:spacing w:line="360" w:lineRule="auto"/>
        <w:rPr>
          <w:rFonts w:ascii="Arial" w:hAnsi="Arial" w:cs="Arial"/>
        </w:rPr>
      </w:pPr>
    </w:p>
    <w:p w:rsidR="00074448" w:rsidRDefault="00684E4B" w:rsidP="00684E4B">
      <w:pPr>
        <w:spacing w:line="360" w:lineRule="auto"/>
        <w:rPr>
          <w:rFonts w:ascii="Arial" w:hAnsi="Arial" w:cs="Arial"/>
        </w:rPr>
      </w:pPr>
      <w:r w:rsidRPr="00684E4B">
        <w:rPr>
          <w:rFonts w:ascii="Arial" w:hAnsi="Arial" w:cs="Arial"/>
        </w:rPr>
        <w:t>Parastou Forouhar, derzeit Stipendiatin der Künstlerresidenz Chretzeturm in Stein am Rhein un</w:t>
      </w:r>
      <w:r w:rsidR="00ED45DB">
        <w:rPr>
          <w:rFonts w:ascii="Arial" w:hAnsi="Arial" w:cs="Arial"/>
        </w:rPr>
        <w:t>d Teresa Diehl, die zurz</w:t>
      </w:r>
      <w:r w:rsidRPr="00684E4B">
        <w:rPr>
          <w:rFonts w:ascii="Arial" w:hAnsi="Arial" w:cs="Arial"/>
        </w:rPr>
        <w:t xml:space="preserve">eit ihre Ausstellung in The  View / </w:t>
      </w:r>
      <w:proofErr w:type="spellStart"/>
      <w:r w:rsidRPr="00684E4B">
        <w:rPr>
          <w:rFonts w:ascii="Arial" w:hAnsi="Arial" w:cs="Arial"/>
        </w:rPr>
        <w:t>Salenstein</w:t>
      </w:r>
      <w:proofErr w:type="spellEnd"/>
      <w:r w:rsidRPr="00684E4B">
        <w:rPr>
          <w:rFonts w:ascii="Arial" w:hAnsi="Arial" w:cs="Arial"/>
        </w:rPr>
        <w:t xml:space="preserve"> vorbereitet, stellen aktuelle Arbeiten und Pläne vor und diskutieren diese Fragen. </w:t>
      </w:r>
    </w:p>
    <w:p w:rsidR="00074448" w:rsidRDefault="00074448" w:rsidP="00684E4B">
      <w:pPr>
        <w:spacing w:line="360" w:lineRule="auto"/>
        <w:rPr>
          <w:rFonts w:ascii="Arial" w:hAnsi="Arial" w:cs="Arial"/>
        </w:rPr>
      </w:pPr>
    </w:p>
    <w:p w:rsidR="00837632" w:rsidRDefault="00684E4B" w:rsidP="00684E4B">
      <w:pPr>
        <w:spacing w:line="360" w:lineRule="auto"/>
        <w:rPr>
          <w:rFonts w:ascii="Arial" w:hAnsi="Arial" w:cs="Arial"/>
        </w:rPr>
      </w:pPr>
      <w:proofErr w:type="spellStart"/>
      <w:r w:rsidRPr="00684E4B">
        <w:rPr>
          <w:rFonts w:ascii="Arial" w:hAnsi="Arial" w:cs="Arial"/>
        </w:rPr>
        <w:t>Begrüssung</w:t>
      </w:r>
      <w:proofErr w:type="spellEnd"/>
      <w:r w:rsidRPr="00684E4B">
        <w:rPr>
          <w:rFonts w:ascii="Arial" w:hAnsi="Arial" w:cs="Arial"/>
        </w:rPr>
        <w:t xml:space="preserve"> und Einführung</w:t>
      </w:r>
      <w:r>
        <w:rPr>
          <w:rFonts w:ascii="Arial" w:hAnsi="Arial" w:cs="Arial"/>
        </w:rPr>
        <w:t>:</w:t>
      </w:r>
      <w:r w:rsidRPr="00684E4B">
        <w:rPr>
          <w:rFonts w:ascii="Arial" w:hAnsi="Arial" w:cs="Arial"/>
        </w:rPr>
        <w:t xml:space="preserve"> Elisabeth Schraut</w:t>
      </w:r>
      <w:r w:rsidR="00074448">
        <w:rPr>
          <w:rFonts w:ascii="Arial" w:hAnsi="Arial" w:cs="Arial"/>
        </w:rPr>
        <w:t xml:space="preserve">, </w:t>
      </w:r>
      <w:r w:rsidR="00837632">
        <w:rPr>
          <w:rFonts w:ascii="Arial" w:hAnsi="Arial" w:cs="Arial"/>
        </w:rPr>
        <w:t xml:space="preserve">Kuratorin Künstlerresidenz Chretzeturm, Stein am Rhein </w:t>
      </w:r>
    </w:p>
    <w:p w:rsidR="00684E4B" w:rsidRPr="00837632" w:rsidRDefault="00684E4B" w:rsidP="00684E4B">
      <w:pPr>
        <w:spacing w:line="360" w:lineRule="auto"/>
        <w:rPr>
          <w:rFonts w:ascii="Arial" w:hAnsi="Arial" w:cs="Arial"/>
          <w:lang w:val="en-AU"/>
        </w:rPr>
      </w:pPr>
      <w:r w:rsidRPr="008B60D5">
        <w:rPr>
          <w:rFonts w:ascii="Arial" w:hAnsi="Arial" w:cs="Arial"/>
          <w:lang w:val="en-AU"/>
        </w:rPr>
        <w:t>Mod</w:t>
      </w:r>
      <w:r w:rsidR="00ED45DB" w:rsidRPr="008B60D5">
        <w:rPr>
          <w:rFonts w:ascii="Arial" w:hAnsi="Arial" w:cs="Arial"/>
          <w:lang w:val="en-AU"/>
        </w:rPr>
        <w:t>eration: Anabel Roque Rodriguez</w:t>
      </w:r>
      <w:r w:rsidR="00074448" w:rsidRPr="00837632">
        <w:rPr>
          <w:rFonts w:ascii="Arial" w:hAnsi="Arial" w:cs="Arial"/>
          <w:lang w:val="en-AU"/>
        </w:rPr>
        <w:t xml:space="preserve">, </w:t>
      </w:r>
      <w:proofErr w:type="spellStart"/>
      <w:r w:rsidR="008B60D5" w:rsidRPr="00837632">
        <w:rPr>
          <w:rFonts w:ascii="Arial" w:hAnsi="Arial" w:cs="Arial"/>
          <w:lang w:val="en-AU"/>
        </w:rPr>
        <w:t>Kuratorin</w:t>
      </w:r>
      <w:proofErr w:type="spellEnd"/>
      <w:r w:rsidR="008B60D5" w:rsidRPr="00837632">
        <w:rPr>
          <w:rFonts w:ascii="Arial" w:hAnsi="Arial" w:cs="Arial"/>
          <w:lang w:val="en-AU"/>
        </w:rPr>
        <w:t xml:space="preserve"> </w:t>
      </w:r>
      <w:proofErr w:type="gramStart"/>
      <w:r w:rsidR="008B60D5" w:rsidRPr="00837632">
        <w:rPr>
          <w:rFonts w:ascii="Arial" w:hAnsi="Arial" w:cs="Arial"/>
          <w:lang w:val="en-AU"/>
        </w:rPr>
        <w:t>The</w:t>
      </w:r>
      <w:proofErr w:type="gramEnd"/>
      <w:r w:rsidR="008B60D5" w:rsidRPr="00837632">
        <w:rPr>
          <w:rFonts w:ascii="Arial" w:hAnsi="Arial" w:cs="Arial"/>
          <w:lang w:val="en-AU"/>
        </w:rPr>
        <w:t xml:space="preserve"> View Contemporary Art Space</w:t>
      </w:r>
      <w:r w:rsidR="00837632" w:rsidRPr="00837632">
        <w:rPr>
          <w:rFonts w:ascii="Arial" w:hAnsi="Arial" w:cs="Arial"/>
          <w:lang w:val="en-AU"/>
        </w:rPr>
        <w:t xml:space="preserve">, </w:t>
      </w:r>
      <w:proofErr w:type="spellStart"/>
      <w:r w:rsidR="00837632" w:rsidRPr="00837632">
        <w:rPr>
          <w:rFonts w:ascii="Arial" w:hAnsi="Arial" w:cs="Arial"/>
          <w:lang w:val="en-AU"/>
        </w:rPr>
        <w:t>Salenstein</w:t>
      </w:r>
      <w:proofErr w:type="spellEnd"/>
      <w:r w:rsidR="00837632" w:rsidRPr="00837632">
        <w:rPr>
          <w:rFonts w:ascii="Arial" w:hAnsi="Arial" w:cs="Arial"/>
          <w:lang w:val="en-AU"/>
        </w:rPr>
        <w:t xml:space="preserve"> </w:t>
      </w:r>
    </w:p>
    <w:p w:rsidR="00684E4B" w:rsidRDefault="00684E4B" w:rsidP="00684E4B">
      <w:pPr>
        <w:spacing w:line="360" w:lineRule="auto"/>
        <w:rPr>
          <w:rFonts w:ascii="Arial" w:hAnsi="Arial" w:cs="Arial"/>
        </w:rPr>
      </w:pPr>
      <w:r>
        <w:rPr>
          <w:rFonts w:ascii="Arial" w:hAnsi="Arial" w:cs="Arial"/>
        </w:rPr>
        <w:lastRenderedPageBreak/>
        <w:t xml:space="preserve">Die Diskussion findet in englischer und deutscher Sprache statt. </w:t>
      </w:r>
    </w:p>
    <w:p w:rsidR="00837632" w:rsidRDefault="00837632" w:rsidP="00684E4B">
      <w:pPr>
        <w:spacing w:line="360" w:lineRule="auto"/>
        <w:rPr>
          <w:rFonts w:ascii="Arial" w:hAnsi="Arial" w:cs="Arial"/>
        </w:rPr>
      </w:pPr>
      <w:bookmarkStart w:id="0" w:name="_GoBack"/>
      <w:bookmarkEnd w:id="0"/>
    </w:p>
    <w:p w:rsidR="00837632" w:rsidRDefault="00837632" w:rsidP="00837632">
      <w:pPr>
        <w:pStyle w:val="StandardWeb"/>
        <w:spacing w:before="0" w:beforeAutospacing="0" w:after="0" w:afterAutospacing="0"/>
        <w:rPr>
          <w:rFonts w:ascii="Arial" w:hAnsi="Arial" w:cs="Arial"/>
        </w:rPr>
      </w:pPr>
      <w:r>
        <w:rPr>
          <w:rFonts w:ascii="Arial" w:hAnsi="Arial" w:cs="Arial"/>
        </w:rPr>
        <w:t>Anmeldung erwünscht</w:t>
      </w:r>
      <w:r w:rsidRPr="006419A8">
        <w:rPr>
          <w:rFonts w:ascii="Arial" w:hAnsi="Arial" w:cs="Arial"/>
        </w:rPr>
        <w:t xml:space="preserve">: </w:t>
      </w:r>
      <w:hyperlink r:id="rId9" w:history="1">
        <w:r w:rsidRPr="006419A8">
          <w:rPr>
            <w:rStyle w:val="Hyperlink"/>
            <w:rFonts w:ascii="Arial" w:hAnsi="Arial" w:cs="Arial"/>
          </w:rPr>
          <w:t>info@museum-lindwurm.ch</w:t>
        </w:r>
      </w:hyperlink>
      <w:r w:rsidRPr="006419A8">
        <w:rPr>
          <w:rFonts w:ascii="Arial" w:hAnsi="Arial" w:cs="Arial"/>
        </w:rPr>
        <w:t xml:space="preserve"> </w:t>
      </w:r>
    </w:p>
    <w:p w:rsidR="00837632" w:rsidRPr="006419A8" w:rsidRDefault="00837632" w:rsidP="00837632">
      <w:pPr>
        <w:pStyle w:val="StandardWeb"/>
        <w:spacing w:before="0" w:beforeAutospacing="0" w:after="0" w:afterAutospacing="0"/>
        <w:rPr>
          <w:rFonts w:ascii="Arial" w:hAnsi="Arial" w:cs="Arial"/>
        </w:rPr>
      </w:pPr>
      <w:r>
        <w:rPr>
          <w:rFonts w:ascii="Arial" w:hAnsi="Arial" w:cs="Arial"/>
        </w:rPr>
        <w:t xml:space="preserve">                                      </w:t>
      </w:r>
      <w:r w:rsidRPr="006419A8">
        <w:rPr>
          <w:rFonts w:ascii="Arial" w:hAnsi="Arial" w:cs="Arial"/>
        </w:rPr>
        <w:t xml:space="preserve">Tel.: +41 (0)52 741 25 12 </w:t>
      </w:r>
    </w:p>
    <w:p w:rsidR="00837632" w:rsidRDefault="00837632" w:rsidP="00837632">
      <w:pPr>
        <w:spacing w:line="276" w:lineRule="auto"/>
        <w:rPr>
          <w:rStyle w:val="Hyperlink"/>
          <w:rFonts w:ascii="Arial" w:hAnsi="Arial" w:cs="Arial"/>
          <w:bCs/>
          <w:color w:val="auto"/>
          <w:u w:val="none"/>
        </w:rPr>
      </w:pPr>
    </w:p>
    <w:p w:rsidR="00EF6B8E" w:rsidRDefault="00EF6B8E" w:rsidP="0058689F">
      <w:pPr>
        <w:jc w:val="both"/>
        <w:rPr>
          <w:rStyle w:val="Hyperlink"/>
          <w:rFonts w:ascii="Arial" w:hAnsi="Arial" w:cs="Arial"/>
          <w:bCs/>
          <w:color w:val="auto"/>
          <w:u w:val="none"/>
        </w:rPr>
      </w:pPr>
    </w:p>
    <w:p w:rsidR="00074448" w:rsidRDefault="00074448" w:rsidP="004921AF">
      <w:pPr>
        <w:rPr>
          <w:rStyle w:val="Hyperlink"/>
          <w:rFonts w:ascii="Arial" w:hAnsi="Arial" w:cs="Arial"/>
          <w:bCs/>
          <w:color w:val="auto"/>
          <w:u w:val="none"/>
        </w:rPr>
      </w:pPr>
    </w:p>
    <w:p w:rsidR="006D7D6A" w:rsidRDefault="006D7D6A" w:rsidP="004921AF">
      <w:pPr>
        <w:rPr>
          <w:rFonts w:ascii="Arial" w:hAnsi="Arial" w:cs="Arial"/>
          <w:b/>
        </w:rPr>
      </w:pPr>
      <w:r w:rsidRPr="006D7D6A">
        <w:rPr>
          <w:rFonts w:ascii="Arial" w:hAnsi="Arial" w:cs="Arial"/>
          <w:b/>
        </w:rPr>
        <w:t xml:space="preserve">Termine: </w:t>
      </w:r>
    </w:p>
    <w:p w:rsidR="006D7D6A" w:rsidRPr="00E70025" w:rsidRDefault="006D7D6A" w:rsidP="00ED45DB">
      <w:pPr>
        <w:spacing w:before="240" w:line="360" w:lineRule="auto"/>
        <w:rPr>
          <w:rFonts w:ascii="Arial" w:hAnsi="Arial" w:cs="Arial"/>
        </w:rPr>
      </w:pPr>
      <w:r w:rsidRPr="00E70025">
        <w:rPr>
          <w:rFonts w:ascii="Arial" w:hAnsi="Arial" w:cs="Arial"/>
        </w:rPr>
        <w:t xml:space="preserve">Führung - </w:t>
      </w:r>
      <w:r w:rsidR="00E70025" w:rsidRPr="00E70025">
        <w:rPr>
          <w:rFonts w:ascii="Arial" w:hAnsi="Arial" w:cs="Arial"/>
        </w:rPr>
        <w:t>Emma Windler und ihr “Lindwurm“ - Von der armen Verwandten zur noblen Stifterin, 11 Uhr</w:t>
      </w:r>
    </w:p>
    <w:p w:rsidR="006D7D6A" w:rsidRDefault="006D7D6A" w:rsidP="00ED45DB">
      <w:pPr>
        <w:spacing w:before="240" w:line="360" w:lineRule="auto"/>
        <w:rPr>
          <w:rFonts w:ascii="Arial" w:hAnsi="Arial" w:cs="Arial"/>
        </w:rPr>
      </w:pPr>
      <w:r w:rsidRPr="006D7D6A">
        <w:rPr>
          <w:rFonts w:ascii="Arial" w:hAnsi="Arial" w:cs="Arial"/>
        </w:rPr>
        <w:t xml:space="preserve">Familienprogramm </w:t>
      </w:r>
      <w:r w:rsidR="00E70025">
        <w:rPr>
          <w:rFonts w:ascii="Arial" w:hAnsi="Arial" w:cs="Arial"/>
        </w:rPr>
        <w:t>– Auf die Plätze, fertig, los!</w:t>
      </w:r>
      <w:r w:rsidR="00074448">
        <w:rPr>
          <w:rFonts w:ascii="Arial" w:hAnsi="Arial" w:cs="Arial"/>
        </w:rPr>
        <w:t xml:space="preserve"> </w:t>
      </w:r>
      <w:r>
        <w:rPr>
          <w:rFonts w:ascii="Arial" w:hAnsi="Arial" w:cs="Arial"/>
        </w:rPr>
        <w:t xml:space="preserve">14 Uhr </w:t>
      </w:r>
    </w:p>
    <w:p w:rsidR="00E70025" w:rsidRPr="006D7D6A" w:rsidRDefault="00E70025" w:rsidP="00ED45DB">
      <w:pPr>
        <w:spacing w:before="240" w:line="360" w:lineRule="auto"/>
        <w:rPr>
          <w:rFonts w:ascii="Arial" w:hAnsi="Arial" w:cs="Arial"/>
        </w:rPr>
      </w:pPr>
      <w:r>
        <w:rPr>
          <w:rFonts w:ascii="Arial" w:hAnsi="Arial" w:cs="Arial"/>
        </w:rPr>
        <w:t>Künstlergespräch mit Parastou Forouhar und Teresa Diehl „ Zwischen Schönheit und Gewalt. Künstlerische Strategien</w:t>
      </w:r>
      <w:r w:rsidR="00074448">
        <w:rPr>
          <w:rFonts w:ascii="Arial" w:hAnsi="Arial" w:cs="Arial"/>
        </w:rPr>
        <w:t>“</w:t>
      </w:r>
      <w:r>
        <w:rPr>
          <w:rFonts w:ascii="Arial" w:hAnsi="Arial" w:cs="Arial"/>
        </w:rPr>
        <w:t xml:space="preserve">, </w:t>
      </w:r>
      <w:r w:rsidRPr="00837632">
        <w:rPr>
          <w:rFonts w:ascii="Arial" w:hAnsi="Arial" w:cs="Arial"/>
        </w:rPr>
        <w:t xml:space="preserve">15 Uhr </w:t>
      </w:r>
    </w:p>
    <w:p w:rsidR="006D7D6A" w:rsidRDefault="006D7D6A" w:rsidP="006D7D6A">
      <w:pPr>
        <w:pStyle w:val="kmohelvetica12"/>
        <w:shd w:val="clear" w:color="auto" w:fill="FFFFFF"/>
        <w:spacing w:before="240"/>
        <w:rPr>
          <w:sz w:val="24"/>
          <w:szCs w:val="24"/>
        </w:rPr>
      </w:pPr>
    </w:p>
    <w:p w:rsidR="006D7D6A" w:rsidRDefault="006D7D6A" w:rsidP="00855376">
      <w:pPr>
        <w:pStyle w:val="kmohelvetica12"/>
        <w:shd w:val="clear" w:color="auto" w:fill="FFFFFF"/>
        <w:rPr>
          <w:sz w:val="24"/>
          <w:szCs w:val="24"/>
        </w:rPr>
      </w:pPr>
    </w:p>
    <w:p w:rsidR="00ED45DB" w:rsidRDefault="00ED45DB" w:rsidP="00855376">
      <w:pPr>
        <w:pStyle w:val="kmohelvetica12"/>
        <w:shd w:val="clear" w:color="auto" w:fill="FFFFFF"/>
        <w:rPr>
          <w:sz w:val="24"/>
          <w:szCs w:val="24"/>
        </w:rPr>
      </w:pPr>
    </w:p>
    <w:p w:rsidR="00855376" w:rsidRPr="00185F6F" w:rsidRDefault="00855376" w:rsidP="00855376">
      <w:pPr>
        <w:pStyle w:val="kmohelvetica12"/>
        <w:shd w:val="clear" w:color="auto" w:fill="FFFFFF"/>
        <w:rPr>
          <w:sz w:val="24"/>
          <w:szCs w:val="24"/>
        </w:rPr>
      </w:pPr>
      <w:r>
        <w:rPr>
          <w:sz w:val="24"/>
          <w:szCs w:val="24"/>
        </w:rPr>
        <w:t>Bild</w:t>
      </w:r>
      <w:r w:rsidR="00AA6D87">
        <w:rPr>
          <w:sz w:val="24"/>
          <w:szCs w:val="24"/>
        </w:rPr>
        <w:t>er</w:t>
      </w:r>
      <w:r>
        <w:rPr>
          <w:sz w:val="24"/>
          <w:szCs w:val="24"/>
        </w:rPr>
        <w:t>: Abdruck frei/Beleg</w:t>
      </w:r>
      <w:r w:rsidRPr="00185F6F">
        <w:rPr>
          <w:sz w:val="24"/>
          <w:szCs w:val="24"/>
        </w:rPr>
        <w:t xml:space="preserve"> erwünscht</w:t>
      </w:r>
      <w:r>
        <w:rPr>
          <w:sz w:val="24"/>
          <w:szCs w:val="24"/>
        </w:rPr>
        <w:t xml:space="preserve"> </w:t>
      </w:r>
      <w:r w:rsidRPr="00185F6F">
        <w:rPr>
          <w:sz w:val="24"/>
          <w:szCs w:val="24"/>
        </w:rPr>
        <w:t xml:space="preserve"> </w:t>
      </w:r>
    </w:p>
    <w:p w:rsidR="00855376" w:rsidRPr="00855376" w:rsidRDefault="00855376" w:rsidP="00855376">
      <w:pPr>
        <w:jc w:val="both"/>
        <w:rPr>
          <w:rFonts w:ascii="Arial" w:hAnsi="Arial" w:cs="Arial"/>
          <w:b/>
          <w:iCs/>
        </w:rPr>
      </w:pPr>
    </w:p>
    <w:p w:rsidR="00855376" w:rsidRDefault="00855376" w:rsidP="004921AF">
      <w:pPr>
        <w:rPr>
          <w:rFonts w:ascii="Arial" w:hAnsi="Arial" w:cs="Arial"/>
        </w:rPr>
      </w:pPr>
    </w:p>
    <w:p w:rsidR="00320249" w:rsidRDefault="00320249" w:rsidP="004921AF">
      <w:pPr>
        <w:rPr>
          <w:rFonts w:ascii="Arial" w:hAnsi="Arial" w:cs="Arial"/>
        </w:rPr>
      </w:pPr>
    </w:p>
    <w:p w:rsidR="004921AF" w:rsidRDefault="004921AF" w:rsidP="004921AF">
      <w:pPr>
        <w:rPr>
          <w:rFonts w:ascii="Arial" w:hAnsi="Arial" w:cs="Arial"/>
        </w:rPr>
      </w:pPr>
      <w:r>
        <w:rPr>
          <w:rFonts w:ascii="Arial" w:hAnsi="Arial" w:cs="Arial"/>
        </w:rPr>
        <w:t xml:space="preserve">Weiter Informationen für die Medien: </w:t>
      </w:r>
    </w:p>
    <w:p w:rsidR="004921AF" w:rsidRDefault="004921AF" w:rsidP="004921AF">
      <w:pPr>
        <w:rPr>
          <w:rFonts w:ascii="Arial" w:hAnsi="Arial" w:cs="Arial"/>
        </w:rPr>
      </w:pPr>
    </w:p>
    <w:p w:rsidR="004921AF" w:rsidRDefault="004921AF" w:rsidP="004921AF">
      <w:pPr>
        <w:rPr>
          <w:rFonts w:ascii="Arial" w:hAnsi="Arial" w:cs="Arial"/>
        </w:rPr>
      </w:pPr>
      <w:r>
        <w:rPr>
          <w:rFonts w:ascii="Arial" w:hAnsi="Arial" w:cs="Arial"/>
        </w:rPr>
        <w:t>Elisabeth Schraut</w:t>
      </w:r>
    </w:p>
    <w:p w:rsidR="004921AF" w:rsidRDefault="004921AF" w:rsidP="004921AF">
      <w:pPr>
        <w:rPr>
          <w:rFonts w:ascii="Arial" w:hAnsi="Arial" w:cs="Arial"/>
        </w:rPr>
      </w:pPr>
      <w:r>
        <w:rPr>
          <w:rFonts w:ascii="Arial" w:hAnsi="Arial" w:cs="Arial"/>
        </w:rPr>
        <w:t>Gesamtleiterin Kultureinrichtungen</w:t>
      </w:r>
    </w:p>
    <w:p w:rsidR="004921AF" w:rsidRDefault="004921AF" w:rsidP="004921AF">
      <w:pPr>
        <w:rPr>
          <w:rFonts w:ascii="Arial" w:hAnsi="Arial" w:cs="Arial"/>
        </w:rPr>
      </w:pPr>
      <w:proofErr w:type="spellStart"/>
      <w:r>
        <w:rPr>
          <w:rFonts w:ascii="Arial" w:hAnsi="Arial" w:cs="Arial"/>
        </w:rPr>
        <w:t>Obergass</w:t>
      </w:r>
      <w:proofErr w:type="spellEnd"/>
      <w:r>
        <w:rPr>
          <w:rFonts w:ascii="Arial" w:hAnsi="Arial" w:cs="Arial"/>
        </w:rPr>
        <w:t xml:space="preserve"> 13 </w:t>
      </w:r>
    </w:p>
    <w:p w:rsidR="004921AF" w:rsidRDefault="004921AF" w:rsidP="004921AF">
      <w:pPr>
        <w:rPr>
          <w:rFonts w:ascii="Arial" w:hAnsi="Arial" w:cs="Arial"/>
        </w:rPr>
      </w:pPr>
      <w:r>
        <w:rPr>
          <w:rFonts w:ascii="Arial" w:hAnsi="Arial" w:cs="Arial"/>
        </w:rPr>
        <w:t xml:space="preserve">8260 </w:t>
      </w:r>
      <w:proofErr w:type="gramStart"/>
      <w:r>
        <w:rPr>
          <w:rFonts w:ascii="Arial" w:hAnsi="Arial" w:cs="Arial"/>
        </w:rPr>
        <w:t>Stein</w:t>
      </w:r>
      <w:proofErr w:type="gramEnd"/>
      <w:r>
        <w:rPr>
          <w:rFonts w:ascii="Arial" w:hAnsi="Arial" w:cs="Arial"/>
        </w:rPr>
        <w:t xml:space="preserve"> am Rhein </w:t>
      </w:r>
    </w:p>
    <w:p w:rsidR="00A564E9" w:rsidRPr="00C6162A" w:rsidRDefault="00C6162A">
      <w:pPr>
        <w:rPr>
          <w:rFonts w:ascii="Arial" w:hAnsi="Arial" w:cs="Arial"/>
        </w:rPr>
      </w:pPr>
      <w:r>
        <w:rPr>
          <w:rFonts w:ascii="Arial" w:hAnsi="Arial" w:cs="Arial"/>
        </w:rPr>
        <w:t>Jakob und Emma Windler-Stiftung</w:t>
      </w:r>
    </w:p>
    <w:sectPr w:rsidR="00A564E9" w:rsidRPr="00C6162A" w:rsidSect="00AA1435">
      <w:headerReference w:type="first" r:id="rId10"/>
      <w:footerReference w:type="first" r:id="rId11"/>
      <w:pgSz w:w="11900" w:h="16840"/>
      <w:pgMar w:top="1417" w:right="1417" w:bottom="1134" w:left="1417" w:header="284" w:footer="55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8A" w:rsidRDefault="00B6348A">
      <w:r>
        <w:separator/>
      </w:r>
    </w:p>
  </w:endnote>
  <w:endnote w:type="continuationSeparator" w:id="0">
    <w:p w:rsidR="00B6348A" w:rsidRDefault="00B6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orldwide-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22" w:rsidRDefault="00B6348A" w:rsidP="00A564E9">
    <w:pPr>
      <w:pStyle w:val="Fuzeile"/>
      <w:tabs>
        <w:tab w:val="left" w:pos="8260"/>
        <w:tab w:val="right" w:pos="101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8A" w:rsidRDefault="00B6348A">
      <w:r>
        <w:separator/>
      </w:r>
    </w:p>
  </w:footnote>
  <w:footnote w:type="continuationSeparator" w:id="0">
    <w:p w:rsidR="00B6348A" w:rsidRDefault="00B63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22" w:rsidRDefault="006419A8">
    <w:pPr>
      <w:pStyle w:val="Kopfzeile"/>
    </w:pPr>
    <w:r>
      <w:rPr>
        <w:noProof/>
      </w:rPr>
      <w:drawing>
        <wp:anchor distT="0" distB="0" distL="114300" distR="114300" simplePos="0" relativeHeight="251658752" behindDoc="1" locked="0" layoutInCell="1" allowOverlap="1">
          <wp:simplePos x="0" y="0"/>
          <wp:positionH relativeFrom="column">
            <wp:posOffset>-61595</wp:posOffset>
          </wp:positionH>
          <wp:positionV relativeFrom="paragraph">
            <wp:posOffset>-46990</wp:posOffset>
          </wp:positionV>
          <wp:extent cx="2341245" cy="1019810"/>
          <wp:effectExtent l="0" t="0" r="1905" b="8890"/>
          <wp:wrapTight wrapText="bothSides">
            <wp:wrapPolygon edited="0">
              <wp:start x="0" y="0"/>
              <wp:lineTo x="0" y="21385"/>
              <wp:lineTo x="21442" y="21385"/>
              <wp:lineTo x="21442" y="0"/>
              <wp:lineTo x="0" y="0"/>
            </wp:wrapPolygon>
          </wp:wrapTight>
          <wp:docPr id="2" name="Bild 2" descr="http://www.museums.ch/assets/files/dossiers_d/Museumstag/IMT%202017%20D/Logo%20IMT%202017%20D%20F%20I/logo_mtag17_black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eums.ch/assets/files/dossiers_d/Museumstag/IMT%202017%20D/Logo%20IMT%202017%20D%20F%20I/logo_mtag17_black_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1245"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F11">
      <w:rPr>
        <w:noProof/>
        <w:szCs w:val="20"/>
      </w:rPr>
      <w:drawing>
        <wp:anchor distT="0" distB="0" distL="114300" distR="114300" simplePos="0" relativeHeight="251657728" behindDoc="1" locked="0" layoutInCell="1" allowOverlap="1">
          <wp:simplePos x="0" y="0"/>
          <wp:positionH relativeFrom="column">
            <wp:posOffset>4131945</wp:posOffset>
          </wp:positionH>
          <wp:positionV relativeFrom="paragraph">
            <wp:posOffset>38100</wp:posOffset>
          </wp:positionV>
          <wp:extent cx="2400300" cy="812800"/>
          <wp:effectExtent l="0" t="0" r="0" b="6350"/>
          <wp:wrapNone/>
          <wp:docPr id="1" name="Bild 1" descr="Kopf Brief Wi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Brief Windler"/>
                  <pic:cNvPicPr>
                    <a:picLocks noChangeAspect="1" noChangeArrowheads="1"/>
                  </pic:cNvPicPr>
                </pic:nvPicPr>
                <pic:blipFill>
                  <a:blip r:embed="rId2">
                    <a:extLst>
                      <a:ext uri="{28A0092B-C50C-407E-A947-70E740481C1C}">
                        <a14:useLocalDpi xmlns:a14="http://schemas.microsoft.com/office/drawing/2010/main" val="0"/>
                      </a:ext>
                    </a:extLst>
                  </a:blip>
                  <a:srcRect r="-1259" b="69231"/>
                  <a:stretch>
                    <a:fillRect/>
                  </a:stretch>
                </pic:blipFill>
                <pic:spPr bwMode="auto">
                  <a:xfrm>
                    <a:off x="0" y="0"/>
                    <a:ext cx="24003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B35AD"/>
    <w:multiLevelType w:val="hybridMultilevel"/>
    <w:tmpl w:val="CAEA1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721DF0"/>
    <w:multiLevelType w:val="hybridMultilevel"/>
    <w:tmpl w:val="FA66B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334BAD"/>
    <w:multiLevelType w:val="hybridMultilevel"/>
    <w:tmpl w:val="EF6EF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11"/>
    <w:rsid w:val="0001013F"/>
    <w:rsid w:val="0002763B"/>
    <w:rsid w:val="00071D30"/>
    <w:rsid w:val="00074448"/>
    <w:rsid w:val="00096EC5"/>
    <w:rsid w:val="000A6C55"/>
    <w:rsid w:val="000B75C2"/>
    <w:rsid w:val="000D34EB"/>
    <w:rsid w:val="001D24A4"/>
    <w:rsid w:val="00290487"/>
    <w:rsid w:val="002C280C"/>
    <w:rsid w:val="002C49C3"/>
    <w:rsid w:val="002E60F8"/>
    <w:rsid w:val="00320249"/>
    <w:rsid w:val="00330E64"/>
    <w:rsid w:val="00337C07"/>
    <w:rsid w:val="00355F09"/>
    <w:rsid w:val="003564BC"/>
    <w:rsid w:val="003B69BE"/>
    <w:rsid w:val="00443DC7"/>
    <w:rsid w:val="004662AE"/>
    <w:rsid w:val="004921AF"/>
    <w:rsid w:val="004A1BEC"/>
    <w:rsid w:val="004A21CD"/>
    <w:rsid w:val="004C4637"/>
    <w:rsid w:val="00533302"/>
    <w:rsid w:val="005423AE"/>
    <w:rsid w:val="0054282B"/>
    <w:rsid w:val="0058689F"/>
    <w:rsid w:val="005D36FF"/>
    <w:rsid w:val="00607540"/>
    <w:rsid w:val="00615FAA"/>
    <w:rsid w:val="006419A8"/>
    <w:rsid w:val="006814A9"/>
    <w:rsid w:val="00684E4B"/>
    <w:rsid w:val="006A5F37"/>
    <w:rsid w:val="006C2C3E"/>
    <w:rsid w:val="006D7D6A"/>
    <w:rsid w:val="006E46CC"/>
    <w:rsid w:val="006F5898"/>
    <w:rsid w:val="006F5E01"/>
    <w:rsid w:val="00707A5F"/>
    <w:rsid w:val="0072732E"/>
    <w:rsid w:val="00785C94"/>
    <w:rsid w:val="007927FE"/>
    <w:rsid w:val="007B5F2F"/>
    <w:rsid w:val="007D7458"/>
    <w:rsid w:val="007F5BD8"/>
    <w:rsid w:val="008151FA"/>
    <w:rsid w:val="00826E36"/>
    <w:rsid w:val="00837632"/>
    <w:rsid w:val="00855376"/>
    <w:rsid w:val="00883ABF"/>
    <w:rsid w:val="008B60D5"/>
    <w:rsid w:val="008C7006"/>
    <w:rsid w:val="0094482F"/>
    <w:rsid w:val="00975FEB"/>
    <w:rsid w:val="00985F11"/>
    <w:rsid w:val="009977D8"/>
    <w:rsid w:val="00AA1435"/>
    <w:rsid w:val="00AA6D87"/>
    <w:rsid w:val="00AE5E89"/>
    <w:rsid w:val="00B6348A"/>
    <w:rsid w:val="00B94F4B"/>
    <w:rsid w:val="00B95881"/>
    <w:rsid w:val="00BA6480"/>
    <w:rsid w:val="00BB7E5C"/>
    <w:rsid w:val="00BC2E68"/>
    <w:rsid w:val="00BD039B"/>
    <w:rsid w:val="00BE7174"/>
    <w:rsid w:val="00C11FB5"/>
    <w:rsid w:val="00C6162A"/>
    <w:rsid w:val="00C67835"/>
    <w:rsid w:val="00C7586B"/>
    <w:rsid w:val="00C94F5E"/>
    <w:rsid w:val="00C95BE2"/>
    <w:rsid w:val="00CB4C61"/>
    <w:rsid w:val="00CB65D1"/>
    <w:rsid w:val="00CD303A"/>
    <w:rsid w:val="00CD30E2"/>
    <w:rsid w:val="00CF7DDB"/>
    <w:rsid w:val="00D35FA2"/>
    <w:rsid w:val="00D4426B"/>
    <w:rsid w:val="00DA25FA"/>
    <w:rsid w:val="00E2163D"/>
    <w:rsid w:val="00E222BF"/>
    <w:rsid w:val="00E411B1"/>
    <w:rsid w:val="00E70025"/>
    <w:rsid w:val="00ED45DB"/>
    <w:rsid w:val="00EF6B8E"/>
    <w:rsid w:val="00F846FE"/>
    <w:rsid w:val="00F92FC6"/>
    <w:rsid w:val="00FA78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412C615-A791-4C30-BF3A-13A9425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1980"/>
    <w:pPr>
      <w:tabs>
        <w:tab w:val="center" w:pos="4536"/>
        <w:tab w:val="right" w:pos="9072"/>
      </w:tabs>
    </w:pPr>
  </w:style>
  <w:style w:type="paragraph" w:styleId="Fuzeile">
    <w:name w:val="footer"/>
    <w:basedOn w:val="Standard"/>
    <w:semiHidden/>
    <w:rsid w:val="006E1980"/>
    <w:pPr>
      <w:tabs>
        <w:tab w:val="center" w:pos="4536"/>
        <w:tab w:val="right" w:pos="9072"/>
      </w:tabs>
    </w:pPr>
  </w:style>
  <w:style w:type="paragraph" w:styleId="Sprechblasentext">
    <w:name w:val="Balloon Text"/>
    <w:basedOn w:val="Standard"/>
    <w:link w:val="SprechblasentextZchn"/>
    <w:uiPriority w:val="99"/>
    <w:semiHidden/>
    <w:unhideWhenUsed/>
    <w:rsid w:val="00355F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5F09"/>
    <w:rPr>
      <w:rFonts w:ascii="Segoe UI" w:hAnsi="Segoe UI" w:cs="Segoe UI"/>
      <w:sz w:val="18"/>
      <w:szCs w:val="18"/>
      <w:lang w:val="de-DE" w:eastAsia="de-DE"/>
    </w:rPr>
  </w:style>
  <w:style w:type="paragraph" w:customStyle="1" w:styleId="06GSBlockoEx0800Haufigste">
    <w:name w:val="06_GS_Block_oE_x08 (00_Haufigste)"/>
    <w:basedOn w:val="Standard"/>
    <w:next w:val="Standard"/>
    <w:uiPriority w:val="99"/>
    <w:rsid w:val="004921AF"/>
    <w:pPr>
      <w:widowControl w:val="0"/>
      <w:autoSpaceDE w:val="0"/>
      <w:autoSpaceDN w:val="0"/>
      <w:adjustRightInd w:val="0"/>
      <w:spacing w:line="220" w:lineRule="atLeast"/>
      <w:jc w:val="both"/>
      <w:textAlignment w:val="center"/>
    </w:pPr>
    <w:rPr>
      <w:rFonts w:ascii="Worldwide-Regular" w:eastAsia="Cambria" w:hAnsi="Worldwide-Regular" w:cs="Worldwide-Regular"/>
      <w:color w:val="000000"/>
      <w:sz w:val="17"/>
      <w:szCs w:val="17"/>
      <w:lang w:val="de-CH" w:eastAsia="en-US"/>
    </w:rPr>
  </w:style>
  <w:style w:type="character" w:styleId="Hyperlink">
    <w:name w:val="Hyperlink"/>
    <w:basedOn w:val="Absatz-Standardschriftart"/>
    <w:uiPriority w:val="99"/>
    <w:unhideWhenUsed/>
    <w:rsid w:val="004921AF"/>
    <w:rPr>
      <w:color w:val="0563C1" w:themeColor="hyperlink"/>
      <w:u w:val="single"/>
    </w:rPr>
  </w:style>
  <w:style w:type="paragraph" w:styleId="Listenabsatz">
    <w:name w:val="List Paragraph"/>
    <w:basedOn w:val="Standard"/>
    <w:uiPriority w:val="34"/>
    <w:qFormat/>
    <w:rsid w:val="006E46CC"/>
    <w:pPr>
      <w:ind w:left="720"/>
      <w:contextualSpacing/>
    </w:pPr>
  </w:style>
  <w:style w:type="paragraph" w:customStyle="1" w:styleId="kmohelvetica12">
    <w:name w:val="kmohelvetica12"/>
    <w:basedOn w:val="Standard"/>
    <w:rsid w:val="00855376"/>
    <w:rPr>
      <w:rFonts w:ascii="Arial" w:hAnsi="Arial" w:cs="Arial"/>
      <w:sz w:val="18"/>
      <w:szCs w:val="18"/>
    </w:rPr>
  </w:style>
  <w:style w:type="paragraph" w:styleId="StandardWeb">
    <w:name w:val="Normal (Web)"/>
    <w:basedOn w:val="Standard"/>
    <w:uiPriority w:val="99"/>
    <w:unhideWhenUsed/>
    <w:rsid w:val="006419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2831">
      <w:bodyDiv w:val="1"/>
      <w:marLeft w:val="0"/>
      <w:marRight w:val="0"/>
      <w:marTop w:val="0"/>
      <w:marBottom w:val="0"/>
      <w:divBdr>
        <w:top w:val="none" w:sz="0" w:space="0" w:color="auto"/>
        <w:left w:val="none" w:sz="0" w:space="0" w:color="auto"/>
        <w:bottom w:val="none" w:sz="0" w:space="0" w:color="auto"/>
        <w:right w:val="none" w:sz="0" w:space="0" w:color="auto"/>
      </w:divBdr>
    </w:div>
    <w:div w:id="12149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um-lindwurm.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useum-lindwurm.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p;E\Desktop\Briefbogen%20-%20Windler-Stiftung%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32BA-03DB-41F5-A623-F006E639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 Windler-Stiftung Logo</Template>
  <TotalTime>0</TotalTime>
  <Pages>3</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Links>
    <vt:vector size="6" baseType="variant">
      <vt:variant>
        <vt:i4>6553699</vt:i4>
      </vt:variant>
      <vt:variant>
        <vt:i4>-1</vt:i4>
      </vt:variant>
      <vt:variant>
        <vt:i4>2049</vt:i4>
      </vt:variant>
      <vt:variant>
        <vt:i4>1</vt:i4>
      </vt:variant>
      <vt:variant>
        <vt:lpwstr>Kopf Brief Windler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J&amp;E</dc:creator>
  <cp:keywords/>
  <cp:lastModifiedBy>Verena Nussbaumer</cp:lastModifiedBy>
  <cp:revision>42</cp:revision>
  <cp:lastPrinted>2017-05-09T16:08:00Z</cp:lastPrinted>
  <dcterms:created xsi:type="dcterms:W3CDTF">2015-07-01T08:03:00Z</dcterms:created>
  <dcterms:modified xsi:type="dcterms:W3CDTF">2017-05-10T06:39:00Z</dcterms:modified>
</cp:coreProperties>
</file>