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49" w:rsidRDefault="00847849">
      <w:pPr>
        <w:rPr>
          <w:rFonts w:asciiTheme="minorHAnsi" w:hAnsiTheme="minorHAnsi"/>
        </w:rPr>
      </w:pPr>
    </w:p>
    <w:p w:rsidR="000C41EF" w:rsidRDefault="0042706E" w:rsidP="00847849">
      <w:pPr>
        <w:rPr>
          <w:rFonts w:ascii="Arial" w:hAnsi="Arial" w:cs="Arial"/>
          <w:color w:val="00B0F0"/>
          <w:sz w:val="48"/>
          <w:szCs w:val="48"/>
        </w:rPr>
      </w:pPr>
      <w:r>
        <w:rPr>
          <w:rFonts w:ascii="Arial" w:hAnsi="Arial" w:cs="Arial"/>
          <w:color w:val="00B0F0"/>
          <w:sz w:val="48"/>
          <w:szCs w:val="48"/>
        </w:rPr>
        <w:t>Medien</w:t>
      </w:r>
      <w:r w:rsidR="00A868C9">
        <w:rPr>
          <w:rFonts w:ascii="Arial" w:hAnsi="Arial" w:cs="Arial"/>
          <w:color w:val="00B0F0"/>
          <w:sz w:val="48"/>
          <w:szCs w:val="48"/>
        </w:rPr>
        <w:t xml:space="preserve">information </w:t>
      </w:r>
    </w:p>
    <w:p w:rsidR="00A868C9" w:rsidRDefault="00A868C9" w:rsidP="00847849"/>
    <w:p w:rsidR="00213D04" w:rsidRDefault="00213D04" w:rsidP="00920A04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Saisoneröffnung Museum Lindwurm </w:t>
      </w:r>
    </w:p>
    <w:p w:rsidR="00213D04" w:rsidRDefault="00213D04" w:rsidP="00920A04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Neues visuelles Erscheinungsbild, Programmvorschau und neues Vermittlungsprogramm</w:t>
      </w:r>
    </w:p>
    <w:p w:rsidR="000C41EF" w:rsidRPr="00920A04" w:rsidRDefault="002400B2" w:rsidP="00920A0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1.</w:t>
      </w:r>
      <w:r w:rsidR="00F443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März 2017</w:t>
      </w:r>
      <w:r w:rsidR="00852979">
        <w:rPr>
          <w:rFonts w:ascii="Arial" w:hAnsi="Arial" w:cs="Arial"/>
          <w:b/>
          <w:bCs/>
        </w:rPr>
        <w:t xml:space="preserve"> </w:t>
      </w:r>
      <w:r w:rsidR="007C66A4">
        <w:rPr>
          <w:rFonts w:ascii="Arial" w:hAnsi="Arial" w:cs="Arial"/>
          <w:b/>
          <w:bCs/>
        </w:rPr>
        <w:t>-</w:t>
      </w:r>
      <w:r w:rsidR="00852979">
        <w:rPr>
          <w:rFonts w:ascii="Arial" w:hAnsi="Arial" w:cs="Arial"/>
          <w:b/>
          <w:bCs/>
        </w:rPr>
        <w:t xml:space="preserve"> </w:t>
      </w:r>
      <w:r w:rsidR="000C41EF">
        <w:rPr>
          <w:rFonts w:ascii="Arial" w:hAnsi="Arial" w:cs="Arial"/>
          <w:b/>
          <w:bCs/>
        </w:rPr>
        <w:t>31.</w:t>
      </w:r>
      <w:r w:rsidR="00F443C8">
        <w:rPr>
          <w:rFonts w:ascii="Arial" w:hAnsi="Arial" w:cs="Arial"/>
          <w:b/>
          <w:bCs/>
        </w:rPr>
        <w:t xml:space="preserve"> </w:t>
      </w:r>
      <w:r w:rsidR="000C41EF">
        <w:rPr>
          <w:rFonts w:ascii="Arial" w:hAnsi="Arial" w:cs="Arial"/>
          <w:b/>
          <w:bCs/>
        </w:rPr>
        <w:t>Oktober</w:t>
      </w:r>
      <w:r w:rsidR="008529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2017</w:t>
      </w:r>
      <w:r w:rsidR="00B6229D">
        <w:rPr>
          <w:rFonts w:ascii="Arial" w:hAnsi="Arial" w:cs="Arial"/>
          <w:b/>
          <w:bCs/>
        </w:rPr>
        <w:t>, t</w:t>
      </w:r>
      <w:r w:rsidR="00B65C6C">
        <w:rPr>
          <w:rFonts w:ascii="Arial" w:hAnsi="Arial" w:cs="Arial"/>
          <w:b/>
          <w:bCs/>
        </w:rPr>
        <w:t>äglich 10-</w:t>
      </w:r>
      <w:r w:rsidR="002C0F6D">
        <w:rPr>
          <w:rFonts w:ascii="Arial" w:hAnsi="Arial" w:cs="Arial"/>
          <w:b/>
          <w:bCs/>
        </w:rPr>
        <w:t>17 Uhr</w:t>
      </w:r>
    </w:p>
    <w:p w:rsidR="00847849" w:rsidRDefault="000C41EF" w:rsidP="008478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Museum Lindwurm</w:t>
      </w:r>
      <w:r w:rsidR="00E37CBA">
        <w:rPr>
          <w:rFonts w:ascii="Arial" w:hAnsi="Arial" w:cs="Arial"/>
          <w:b/>
          <w:bCs/>
        </w:rPr>
        <w:t xml:space="preserve">, </w:t>
      </w:r>
      <w:proofErr w:type="spellStart"/>
      <w:r w:rsidR="00E37CBA">
        <w:rPr>
          <w:rFonts w:ascii="Arial" w:hAnsi="Arial" w:cs="Arial"/>
          <w:b/>
          <w:bCs/>
        </w:rPr>
        <w:t>Understadt</w:t>
      </w:r>
      <w:proofErr w:type="spellEnd"/>
      <w:r w:rsidR="00E37CBA">
        <w:rPr>
          <w:rFonts w:ascii="Arial" w:hAnsi="Arial" w:cs="Arial"/>
          <w:b/>
          <w:bCs/>
        </w:rPr>
        <w:t xml:space="preserve"> 18, Stein am Rhein </w:t>
      </w:r>
    </w:p>
    <w:p w:rsidR="000C41EF" w:rsidRDefault="000C41EF" w:rsidP="00847849">
      <w:pPr>
        <w:jc w:val="both"/>
        <w:rPr>
          <w:rFonts w:ascii="Arial" w:hAnsi="Arial" w:cs="Arial"/>
          <w:b/>
          <w:bCs/>
        </w:rPr>
      </w:pPr>
    </w:p>
    <w:p w:rsidR="00920A04" w:rsidRDefault="00920A04" w:rsidP="00847849">
      <w:pPr>
        <w:jc w:val="both"/>
        <w:rPr>
          <w:rFonts w:ascii="Arial" w:hAnsi="Arial" w:cs="Arial"/>
          <w:b/>
          <w:bCs/>
        </w:rPr>
      </w:pPr>
    </w:p>
    <w:p w:rsidR="00213D04" w:rsidRDefault="00213D04" w:rsidP="000E4B4C">
      <w:pPr>
        <w:spacing w:line="360" w:lineRule="auto"/>
        <w:rPr>
          <w:rFonts w:ascii="Arial" w:hAnsi="Arial" w:cs="Arial"/>
          <w:bCs/>
        </w:rPr>
      </w:pPr>
      <w:r w:rsidRPr="000E4B4C">
        <w:rPr>
          <w:rFonts w:ascii="Arial" w:hAnsi="Arial" w:cs="Arial"/>
          <w:bCs/>
        </w:rPr>
        <w:t xml:space="preserve">Das Museum Lindwurm startet am 1. März in die neue Saison 2017. </w:t>
      </w:r>
    </w:p>
    <w:p w:rsidR="001C0227" w:rsidRDefault="001C0227" w:rsidP="000E4B4C">
      <w:pPr>
        <w:spacing w:line="360" w:lineRule="auto"/>
        <w:rPr>
          <w:rFonts w:ascii="Arial" w:hAnsi="Arial" w:cs="Arial"/>
          <w:bCs/>
        </w:rPr>
      </w:pPr>
    </w:p>
    <w:p w:rsidR="001C0227" w:rsidRPr="00AB2F60" w:rsidRDefault="001C0227" w:rsidP="000E4B4C">
      <w:pPr>
        <w:spacing w:line="360" w:lineRule="auto"/>
        <w:rPr>
          <w:rFonts w:ascii="Arial" w:hAnsi="Arial" w:cs="Arial"/>
          <w:b/>
          <w:bCs/>
          <w:color w:val="00B0F0"/>
        </w:rPr>
      </w:pPr>
      <w:r w:rsidRPr="00AB2F60">
        <w:rPr>
          <w:rFonts w:ascii="Arial" w:hAnsi="Arial" w:cs="Arial"/>
          <w:b/>
          <w:bCs/>
          <w:color w:val="00B0F0"/>
        </w:rPr>
        <w:t xml:space="preserve">Neues visuelles Erscheinungsbild </w:t>
      </w:r>
    </w:p>
    <w:p w:rsidR="00A10946" w:rsidRDefault="00140A8D" w:rsidP="000E4B4C">
      <w:pPr>
        <w:spacing w:line="360" w:lineRule="auto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Pünktlich zum Saisonstart </w:t>
      </w:r>
      <w:r w:rsidR="00165E22" w:rsidRPr="000E4B4C">
        <w:rPr>
          <w:rFonts w:ascii="Arial" w:hAnsi="Arial" w:cs="Arial"/>
          <w:bCs/>
        </w:rPr>
        <w:t>haben wir das gesamte visuelle Erscheinung</w:t>
      </w:r>
      <w:r w:rsidR="001C0227">
        <w:rPr>
          <w:rFonts w:ascii="Arial" w:hAnsi="Arial" w:cs="Arial"/>
          <w:bCs/>
        </w:rPr>
        <w:t xml:space="preserve">sbild des Museums überarbeitet. Ziel ist es, die einzigartige Atmosphäre des Museums Lindwurm ins rechte Licht zu rücken. </w:t>
      </w:r>
      <w:r w:rsidR="00573AB0">
        <w:rPr>
          <w:rFonts w:ascii="Arial" w:hAnsi="Arial" w:cs="Arial"/>
          <w:shd w:val="clear" w:color="auto" w:fill="FFFFFF"/>
        </w:rPr>
        <w:t>Schauen Sie sich die</w:t>
      </w:r>
      <w:r w:rsidR="00165E22" w:rsidRPr="000E4B4C">
        <w:rPr>
          <w:rFonts w:ascii="Arial" w:hAnsi="Arial" w:cs="Arial"/>
          <w:shd w:val="clear" w:color="auto" w:fill="FFFFFF"/>
        </w:rPr>
        <w:t xml:space="preserve"> neue Internetseite</w:t>
      </w:r>
      <w:r w:rsidR="00725538">
        <w:rPr>
          <w:rFonts w:ascii="Arial" w:hAnsi="Arial" w:cs="Arial"/>
          <w:shd w:val="clear" w:color="auto" w:fill="FFFFFF"/>
        </w:rPr>
        <w:t xml:space="preserve"> </w:t>
      </w:r>
      <w:hyperlink r:id="rId6" w:tgtFrame="_blank" w:history="1">
        <w:r w:rsidR="00165E22" w:rsidRPr="000E4B4C">
          <w:rPr>
            <w:rStyle w:val="Hyperlink"/>
            <w:rFonts w:ascii="Arial" w:hAnsi="Arial" w:cs="Arial"/>
            <w:color w:val="006FB9"/>
            <w:shd w:val="clear" w:color="auto" w:fill="FFFFFF"/>
          </w:rPr>
          <w:t>www.museum-lindwurm.ch</w:t>
        </w:r>
      </w:hyperlink>
      <w:r w:rsidR="00165E22" w:rsidRPr="000E4B4C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165E22" w:rsidRPr="000E4B4C">
        <w:rPr>
          <w:rFonts w:ascii="Arial" w:hAnsi="Arial" w:cs="Arial"/>
          <w:shd w:val="clear" w:color="auto" w:fill="FFFFFF"/>
        </w:rPr>
        <w:t>an!</w:t>
      </w:r>
      <w:r w:rsidR="001C0227">
        <w:rPr>
          <w:rFonts w:ascii="Arial" w:hAnsi="Arial" w:cs="Arial"/>
          <w:shd w:val="clear" w:color="auto" w:fill="FFFFFF"/>
        </w:rPr>
        <w:t xml:space="preserve"> </w:t>
      </w:r>
      <w:r w:rsidR="007D7BB3">
        <w:rPr>
          <w:rStyle w:val="apple-converted-space"/>
          <w:rFonts w:ascii="Arial" w:hAnsi="Arial" w:cs="Arial"/>
          <w:shd w:val="clear" w:color="auto" w:fill="FFFFFF"/>
        </w:rPr>
        <w:t>Die neue Internetseite ist benutzerfreundlich</w:t>
      </w:r>
      <w:r w:rsidR="0097781A">
        <w:rPr>
          <w:rStyle w:val="apple-converted-space"/>
          <w:rFonts w:ascii="Arial" w:hAnsi="Arial" w:cs="Arial"/>
          <w:shd w:val="clear" w:color="auto" w:fill="FFFFFF"/>
        </w:rPr>
        <w:t xml:space="preserve">, bietet eine eigene Seite </w:t>
      </w:r>
      <w:r w:rsidR="007D7BB3">
        <w:rPr>
          <w:rStyle w:val="apple-converted-space"/>
          <w:rFonts w:ascii="Arial" w:hAnsi="Arial" w:cs="Arial"/>
          <w:shd w:val="clear" w:color="auto" w:fill="FFFFFF"/>
        </w:rPr>
        <w:t>für das junge Publikum und man kann sich do</w:t>
      </w:r>
      <w:r w:rsidR="000266D7">
        <w:rPr>
          <w:rStyle w:val="apple-converted-space"/>
          <w:rFonts w:ascii="Arial" w:hAnsi="Arial" w:cs="Arial"/>
          <w:shd w:val="clear" w:color="auto" w:fill="FFFFFF"/>
        </w:rPr>
        <w:t>rt bequem</w:t>
      </w:r>
      <w:r w:rsidR="007D7BB3">
        <w:rPr>
          <w:rStyle w:val="apple-converted-space"/>
          <w:rFonts w:ascii="Arial" w:hAnsi="Arial" w:cs="Arial"/>
          <w:shd w:val="clear" w:color="auto" w:fill="FFFFFF"/>
        </w:rPr>
        <w:t xml:space="preserve"> für den neuen Newsletter anmelden. </w:t>
      </w:r>
    </w:p>
    <w:p w:rsidR="001C0227" w:rsidRDefault="00A10946" w:rsidP="000E4B4C">
      <w:pPr>
        <w:spacing w:line="360" w:lineRule="auto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Der </w:t>
      </w:r>
      <w:r w:rsidR="001C0227">
        <w:rPr>
          <w:rStyle w:val="apple-converted-space"/>
          <w:rFonts w:ascii="Arial" w:hAnsi="Arial" w:cs="Arial"/>
          <w:shd w:val="clear" w:color="auto" w:fill="FFFFFF"/>
        </w:rPr>
        <w:t>Museumsp</w:t>
      </w:r>
      <w:r>
        <w:rPr>
          <w:rStyle w:val="apple-converted-space"/>
          <w:rFonts w:ascii="Arial" w:hAnsi="Arial" w:cs="Arial"/>
          <w:shd w:val="clear" w:color="auto" w:fill="FFFFFF"/>
        </w:rPr>
        <w:t>rospekt, welcher</w:t>
      </w:r>
      <w:r w:rsidR="001C0227">
        <w:rPr>
          <w:rStyle w:val="apple-converted-space"/>
          <w:rFonts w:ascii="Arial" w:hAnsi="Arial" w:cs="Arial"/>
          <w:shd w:val="clear" w:color="auto" w:fill="FFFFFF"/>
        </w:rPr>
        <w:t xml:space="preserve"> sich seit der Eröffnung des Museums kaum verändert hat,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ist </w:t>
      </w:r>
      <w:r w:rsidR="0083259E">
        <w:rPr>
          <w:rStyle w:val="apple-converted-space"/>
          <w:rFonts w:ascii="Arial" w:hAnsi="Arial" w:cs="Arial"/>
          <w:shd w:val="clear" w:color="auto" w:fill="FFFFFF"/>
        </w:rPr>
        <w:t xml:space="preserve">ebenfalls ganz </w:t>
      </w:r>
      <w:r>
        <w:rPr>
          <w:rStyle w:val="apple-converted-space"/>
          <w:rFonts w:ascii="Arial" w:hAnsi="Arial" w:cs="Arial"/>
          <w:shd w:val="clear" w:color="auto" w:fill="FFFFFF"/>
        </w:rPr>
        <w:t>neu</w:t>
      </w:r>
      <w:r w:rsidR="0083259E">
        <w:rPr>
          <w:rStyle w:val="apple-converted-space"/>
          <w:rFonts w:ascii="Arial" w:hAnsi="Arial" w:cs="Arial"/>
          <w:shd w:val="clear" w:color="auto" w:fill="FFFFFF"/>
        </w:rPr>
        <w:t>. Der neue Museumsprospekt</w:t>
      </w:r>
      <w:r w:rsidR="006E30F8">
        <w:rPr>
          <w:rStyle w:val="apple-converted-space"/>
          <w:rFonts w:ascii="Arial" w:hAnsi="Arial" w:cs="Arial"/>
          <w:shd w:val="clear" w:color="auto" w:fill="FFFFFF"/>
        </w:rPr>
        <w:t xml:space="preserve"> ermöglicht</w:t>
      </w:r>
      <w:r w:rsidR="0083259E">
        <w:rPr>
          <w:rStyle w:val="apple-converted-space"/>
          <w:rFonts w:ascii="Arial" w:hAnsi="Arial" w:cs="Arial"/>
          <w:shd w:val="clear" w:color="auto" w:fill="FFFFFF"/>
        </w:rPr>
        <w:t xml:space="preserve"> nach dem</w:t>
      </w:r>
      <w:r w:rsidR="006E30F8">
        <w:rPr>
          <w:rStyle w:val="apple-converted-space"/>
          <w:rFonts w:ascii="Arial" w:hAnsi="Arial" w:cs="Arial"/>
          <w:shd w:val="clear" w:color="auto" w:fill="FFFFFF"/>
        </w:rPr>
        <w:t xml:space="preserve"> Aufklappen </w:t>
      </w:r>
      <w:r w:rsidR="00725538">
        <w:rPr>
          <w:rStyle w:val="apple-converted-space"/>
          <w:rFonts w:ascii="Arial" w:hAnsi="Arial" w:cs="Arial"/>
          <w:shd w:val="clear" w:color="auto" w:fill="FFFFFF"/>
        </w:rPr>
        <w:t>der Hausfassade</w:t>
      </w:r>
      <w:r w:rsidR="00FA6DCF">
        <w:rPr>
          <w:rStyle w:val="apple-converted-space"/>
          <w:rFonts w:ascii="Arial" w:hAnsi="Arial" w:cs="Arial"/>
          <w:shd w:val="clear" w:color="auto" w:fill="FFFFFF"/>
        </w:rPr>
        <w:t xml:space="preserve"> einen B</w:t>
      </w:r>
      <w:r w:rsidR="00725538">
        <w:rPr>
          <w:rStyle w:val="apple-converted-space"/>
          <w:rFonts w:ascii="Arial" w:hAnsi="Arial" w:cs="Arial"/>
          <w:shd w:val="clear" w:color="auto" w:fill="FFFFFF"/>
        </w:rPr>
        <w:t xml:space="preserve">lick in die </w:t>
      </w:r>
      <w:r w:rsidR="00E341AA">
        <w:rPr>
          <w:rStyle w:val="apple-converted-space"/>
          <w:rFonts w:ascii="Arial" w:hAnsi="Arial" w:cs="Arial"/>
          <w:shd w:val="clear" w:color="auto" w:fill="FFFFFF"/>
        </w:rPr>
        <w:t>Atmosphäre der</w:t>
      </w:r>
      <w:r w:rsidR="006E30F8">
        <w:rPr>
          <w:rStyle w:val="apple-converted-space"/>
          <w:rFonts w:ascii="Arial" w:hAnsi="Arial" w:cs="Arial"/>
          <w:shd w:val="clear" w:color="auto" w:fill="FFFFFF"/>
        </w:rPr>
        <w:t xml:space="preserve"> Ausstellungsräume</w:t>
      </w:r>
      <w:r w:rsidR="00725538">
        <w:rPr>
          <w:rStyle w:val="apple-converted-space"/>
          <w:rFonts w:ascii="Arial" w:hAnsi="Arial" w:cs="Arial"/>
          <w:shd w:val="clear" w:color="auto" w:fill="FFFFFF"/>
        </w:rPr>
        <w:t xml:space="preserve"> des Museums. Der neu verfasste Text </w:t>
      </w:r>
      <w:r>
        <w:rPr>
          <w:rStyle w:val="apple-converted-space"/>
          <w:rFonts w:ascii="Arial" w:hAnsi="Arial" w:cs="Arial"/>
          <w:shd w:val="clear" w:color="auto" w:fill="FFFFFF"/>
        </w:rPr>
        <w:t>beschreibt</w:t>
      </w:r>
      <w:r w:rsidR="00725538">
        <w:rPr>
          <w:rStyle w:val="apple-converted-space"/>
          <w:rFonts w:ascii="Arial" w:hAnsi="Arial" w:cs="Arial"/>
          <w:shd w:val="clear" w:color="auto" w:fill="FFFFFF"/>
        </w:rPr>
        <w:t xml:space="preserve"> auf anschauliche Weise</w:t>
      </w:r>
      <w:r w:rsidR="00B12DBD">
        <w:rPr>
          <w:rStyle w:val="apple-converted-space"/>
          <w:rFonts w:ascii="Arial" w:hAnsi="Arial" w:cs="Arial"/>
          <w:shd w:val="clear" w:color="auto" w:fill="FFFFFF"/>
        </w:rPr>
        <w:t xml:space="preserve"> das</w:t>
      </w:r>
      <w:r w:rsidR="0093670D">
        <w:rPr>
          <w:rStyle w:val="apple-converted-space"/>
          <w:rFonts w:ascii="Arial" w:hAnsi="Arial" w:cs="Arial"/>
          <w:shd w:val="clear" w:color="auto" w:fill="FFFFFF"/>
        </w:rPr>
        <w:t xml:space="preserve"> Wohnen und Arbeiten um 1850</w:t>
      </w:r>
      <w:r w:rsidR="00B12DBD">
        <w:rPr>
          <w:rStyle w:val="apple-converted-space"/>
          <w:rFonts w:ascii="Arial" w:hAnsi="Arial" w:cs="Arial"/>
          <w:shd w:val="clear" w:color="auto" w:fill="FFFFFF"/>
        </w:rPr>
        <w:t xml:space="preserve"> und geht dabei auf die vielen Details im Vorder-</w:t>
      </w:r>
      <w:r w:rsidR="00FA6DCF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B12DBD">
        <w:rPr>
          <w:rStyle w:val="apple-converted-space"/>
          <w:rFonts w:ascii="Arial" w:hAnsi="Arial" w:cs="Arial"/>
          <w:shd w:val="clear" w:color="auto" w:fill="FFFFFF"/>
        </w:rPr>
        <w:t>und Hinterhaus ein.</w:t>
      </w:r>
      <w:r w:rsidR="00FA6DCF">
        <w:rPr>
          <w:rStyle w:val="apple-converted-space"/>
          <w:rFonts w:ascii="Arial" w:hAnsi="Arial" w:cs="Arial"/>
          <w:shd w:val="clear" w:color="auto" w:fill="FFFFFF"/>
        </w:rPr>
        <w:t xml:space="preserve"> Der neue Museumsprospekt lädt zum Entdecken des Museums Lindwurm ein!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Die Werbetafeln am Bürgerasyl und am Parkplatz Untertor </w:t>
      </w:r>
      <w:r w:rsidR="00AB2F60">
        <w:rPr>
          <w:rStyle w:val="apple-converted-space"/>
          <w:rFonts w:ascii="Arial" w:hAnsi="Arial" w:cs="Arial"/>
          <w:shd w:val="clear" w:color="auto" w:fill="FFFFFF"/>
        </w:rPr>
        <w:t>sind ebenfalls erneuert worden</w:t>
      </w:r>
      <w:r w:rsidR="006E30F8">
        <w:rPr>
          <w:rStyle w:val="apple-converted-space"/>
          <w:rFonts w:ascii="Arial" w:hAnsi="Arial" w:cs="Arial"/>
          <w:shd w:val="clear" w:color="auto" w:fill="FFFFFF"/>
        </w:rPr>
        <w:t xml:space="preserve"> und zeigen </w:t>
      </w:r>
      <w:r w:rsidR="00AB2F60">
        <w:rPr>
          <w:rStyle w:val="apple-converted-space"/>
          <w:rFonts w:ascii="Arial" w:hAnsi="Arial" w:cs="Arial"/>
          <w:shd w:val="clear" w:color="auto" w:fill="FFFFFF"/>
        </w:rPr>
        <w:t>jetzt</w:t>
      </w:r>
      <w:r w:rsidR="00E012A8">
        <w:rPr>
          <w:rStyle w:val="apple-converted-space"/>
          <w:rFonts w:ascii="Arial" w:hAnsi="Arial" w:cs="Arial"/>
          <w:shd w:val="clear" w:color="auto" w:fill="FFFFFF"/>
        </w:rPr>
        <w:t xml:space="preserve"> eine der schönsten Seite</w:t>
      </w:r>
      <w:r w:rsidR="0093670D">
        <w:rPr>
          <w:rStyle w:val="apple-converted-space"/>
          <w:rFonts w:ascii="Arial" w:hAnsi="Arial" w:cs="Arial"/>
          <w:shd w:val="clear" w:color="auto" w:fill="FFFFFF"/>
        </w:rPr>
        <w:t>n</w:t>
      </w:r>
      <w:r w:rsidR="00E012A8">
        <w:rPr>
          <w:rStyle w:val="apple-converted-space"/>
          <w:rFonts w:ascii="Arial" w:hAnsi="Arial" w:cs="Arial"/>
          <w:shd w:val="clear" w:color="auto" w:fill="FFFFFF"/>
        </w:rPr>
        <w:t xml:space="preserve"> des Museum</w:t>
      </w:r>
      <w:r w:rsidR="00423DEB">
        <w:rPr>
          <w:rStyle w:val="apple-converted-space"/>
          <w:rFonts w:ascii="Arial" w:hAnsi="Arial" w:cs="Arial"/>
          <w:shd w:val="clear" w:color="auto" w:fill="FFFFFF"/>
        </w:rPr>
        <w:t>s</w:t>
      </w:r>
      <w:r w:rsidR="00E012A8">
        <w:rPr>
          <w:rStyle w:val="apple-converted-space"/>
          <w:rFonts w:ascii="Arial" w:hAnsi="Arial" w:cs="Arial"/>
          <w:shd w:val="clear" w:color="auto" w:fill="FFFFFF"/>
        </w:rPr>
        <w:t xml:space="preserve"> Lindwurm. </w:t>
      </w:r>
    </w:p>
    <w:p w:rsidR="00AB2F60" w:rsidRDefault="00AB2F60" w:rsidP="000E4B4C">
      <w:pPr>
        <w:spacing w:line="360" w:lineRule="auto"/>
        <w:rPr>
          <w:rStyle w:val="apple-converted-space"/>
          <w:rFonts w:ascii="Arial" w:hAnsi="Arial" w:cs="Arial"/>
          <w:shd w:val="clear" w:color="auto" w:fill="FFFFFF"/>
        </w:rPr>
      </w:pPr>
    </w:p>
    <w:p w:rsidR="00B814F7" w:rsidRDefault="00B814F7" w:rsidP="000E4B4C">
      <w:pPr>
        <w:spacing w:line="360" w:lineRule="auto"/>
        <w:rPr>
          <w:rFonts w:ascii="Arial" w:hAnsi="Arial" w:cs="Arial"/>
          <w:bCs/>
        </w:rPr>
      </w:pPr>
      <w:r w:rsidRPr="000E4B4C">
        <w:rPr>
          <w:rFonts w:ascii="Arial" w:hAnsi="Arial" w:cs="Arial"/>
          <w:b/>
          <w:bCs/>
        </w:rPr>
        <w:t>Druckfrisch:</w:t>
      </w:r>
      <w:r w:rsidRPr="000E4B4C">
        <w:rPr>
          <w:rFonts w:ascii="Arial" w:hAnsi="Arial" w:cs="Arial"/>
          <w:bCs/>
        </w:rPr>
        <w:t xml:space="preserve"> 16 neue </w:t>
      </w:r>
      <w:r w:rsidR="00EC4707" w:rsidRPr="000E4B4C">
        <w:rPr>
          <w:rFonts w:ascii="Arial" w:hAnsi="Arial" w:cs="Arial"/>
          <w:bCs/>
        </w:rPr>
        <w:t xml:space="preserve">und attraktive </w:t>
      </w:r>
      <w:r w:rsidRPr="000E4B4C">
        <w:rPr>
          <w:rFonts w:ascii="Arial" w:hAnsi="Arial" w:cs="Arial"/>
          <w:bCs/>
        </w:rPr>
        <w:t xml:space="preserve">Postkarten-Motive sind ab jetzt im Museum Lindwurm erhältlich! </w:t>
      </w:r>
    </w:p>
    <w:p w:rsidR="000266D7" w:rsidRDefault="000266D7" w:rsidP="000E4B4C">
      <w:pPr>
        <w:spacing w:line="360" w:lineRule="auto"/>
        <w:rPr>
          <w:rFonts w:ascii="Arial" w:hAnsi="Arial" w:cs="Arial"/>
          <w:bCs/>
        </w:rPr>
      </w:pPr>
    </w:p>
    <w:p w:rsidR="000266D7" w:rsidRPr="000E4B4C" w:rsidRDefault="000266D7" w:rsidP="000E4B4C">
      <w:pPr>
        <w:spacing w:line="360" w:lineRule="auto"/>
        <w:rPr>
          <w:rFonts w:ascii="Arial" w:hAnsi="Arial" w:cs="Arial"/>
          <w:bCs/>
        </w:rPr>
      </w:pPr>
    </w:p>
    <w:p w:rsidR="005B7576" w:rsidRDefault="005B7576" w:rsidP="000E4B4C">
      <w:pPr>
        <w:spacing w:line="360" w:lineRule="auto"/>
        <w:rPr>
          <w:rFonts w:ascii="Arial" w:hAnsi="Arial" w:cs="Arial"/>
          <w:bCs/>
        </w:rPr>
      </w:pPr>
    </w:p>
    <w:p w:rsidR="00CE71B0" w:rsidRPr="00AB2F60" w:rsidRDefault="00CE71B0" w:rsidP="000E4B4C">
      <w:pPr>
        <w:spacing w:line="360" w:lineRule="auto"/>
        <w:rPr>
          <w:rFonts w:ascii="Arial" w:hAnsi="Arial" w:cs="Arial"/>
          <w:b/>
          <w:bCs/>
          <w:color w:val="00B0F0"/>
        </w:rPr>
      </w:pPr>
      <w:bookmarkStart w:id="0" w:name="_GoBack"/>
      <w:bookmarkEnd w:id="0"/>
      <w:r w:rsidRPr="00AB2F60">
        <w:rPr>
          <w:rFonts w:ascii="Arial" w:hAnsi="Arial" w:cs="Arial"/>
          <w:b/>
          <w:bCs/>
          <w:color w:val="00B0F0"/>
        </w:rPr>
        <w:lastRenderedPageBreak/>
        <w:t>Sonderausstellung „Badekultur um 1930“</w:t>
      </w:r>
    </w:p>
    <w:p w:rsidR="0093670D" w:rsidRDefault="00725538" w:rsidP="0093670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Wegen des</w:t>
      </w:r>
      <w:r w:rsidR="00EC4707" w:rsidRPr="000E4B4C">
        <w:rPr>
          <w:rFonts w:ascii="Arial" w:hAnsi="Arial" w:cs="Arial"/>
          <w:bCs/>
        </w:rPr>
        <w:t xml:space="preserve"> </w:t>
      </w:r>
      <w:proofErr w:type="spellStart"/>
      <w:r w:rsidR="00EC4707" w:rsidRPr="000E4B4C">
        <w:rPr>
          <w:rFonts w:ascii="Arial" w:hAnsi="Arial" w:cs="Arial"/>
          <w:bCs/>
        </w:rPr>
        <w:t>grossen</w:t>
      </w:r>
      <w:proofErr w:type="spellEnd"/>
      <w:r w:rsidR="00EC4707" w:rsidRPr="000E4B4C">
        <w:rPr>
          <w:rFonts w:ascii="Arial" w:hAnsi="Arial" w:cs="Arial"/>
          <w:bCs/>
        </w:rPr>
        <w:t xml:space="preserve"> Interesse</w:t>
      </w:r>
      <w:r>
        <w:rPr>
          <w:rFonts w:ascii="Arial" w:hAnsi="Arial" w:cs="Arial"/>
          <w:bCs/>
        </w:rPr>
        <w:t>s</w:t>
      </w:r>
      <w:r w:rsidR="00EC4707" w:rsidRPr="000E4B4C">
        <w:rPr>
          <w:rFonts w:ascii="Arial" w:hAnsi="Arial" w:cs="Arial"/>
          <w:bCs/>
        </w:rPr>
        <w:t xml:space="preserve"> wird die Sonderausstellung „Badekultur um 1930“ eine weitere Saison gezeigt. Im Zentrum der Auss</w:t>
      </w:r>
      <w:r w:rsidR="00165E22" w:rsidRPr="000E4B4C">
        <w:rPr>
          <w:rFonts w:ascii="Arial" w:hAnsi="Arial" w:cs="Arial"/>
          <w:bCs/>
        </w:rPr>
        <w:t>tellung steht die neue Körper- und</w:t>
      </w:r>
      <w:r w:rsidR="00EC4707" w:rsidRPr="000E4B4C">
        <w:rPr>
          <w:rFonts w:ascii="Arial" w:hAnsi="Arial" w:cs="Arial"/>
          <w:bCs/>
        </w:rPr>
        <w:t xml:space="preserve"> Freizeitkultur im Strandbad. </w:t>
      </w:r>
    </w:p>
    <w:p w:rsidR="00D85B1D" w:rsidRPr="000E4B4C" w:rsidRDefault="00D85B1D" w:rsidP="00AB2F60">
      <w:pPr>
        <w:spacing w:line="360" w:lineRule="auto"/>
        <w:ind w:firstLine="708"/>
        <w:rPr>
          <w:rFonts w:ascii="Arial" w:hAnsi="Arial" w:cs="Arial"/>
          <w:b/>
        </w:rPr>
      </w:pPr>
      <w:r w:rsidRPr="000E4B4C">
        <w:rPr>
          <w:rFonts w:ascii="Arial" w:hAnsi="Arial" w:cs="Arial"/>
          <w:b/>
        </w:rPr>
        <w:t>Themenführungen</w:t>
      </w:r>
    </w:p>
    <w:p w:rsidR="00423DEB" w:rsidRDefault="00423DEB" w:rsidP="000E4B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Rahmen der Sonderausstellung finden </w:t>
      </w:r>
      <w:r w:rsidR="00D85B1D" w:rsidRPr="000E4B4C">
        <w:rPr>
          <w:rFonts w:ascii="Arial" w:hAnsi="Arial" w:cs="Arial"/>
        </w:rPr>
        <w:t>spannend</w:t>
      </w:r>
      <w:r>
        <w:rPr>
          <w:rFonts w:ascii="Arial" w:hAnsi="Arial" w:cs="Arial"/>
        </w:rPr>
        <w:t xml:space="preserve">e öffentliche Themenführungen rund um das „Strandbad um 1930“ statt. Am Samstag, 13. Mai um 15.30 Uhr findet die Führung „Das Strandbad-Plakat – Kunst oder Werbung?“ statt. Die Führung „Strandbad-Boom um 1930“ wird am Samstag, 8. Juli um 15.30 Uhr angeboten. Die Führung mit dem Thema </w:t>
      </w:r>
      <w:r w:rsidR="00936581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Wochenend</w:t>
      </w:r>
      <w:proofErr w:type="spellEnd"/>
      <w:r>
        <w:rPr>
          <w:rFonts w:ascii="Arial" w:hAnsi="Arial" w:cs="Arial"/>
        </w:rPr>
        <w:t xml:space="preserve"> und Sonnenschein – Die ne</w:t>
      </w:r>
      <w:r w:rsidR="00AB2F60">
        <w:rPr>
          <w:rFonts w:ascii="Arial" w:hAnsi="Arial" w:cs="Arial"/>
        </w:rPr>
        <w:t>ue Freizeitbewegung um 1930</w:t>
      </w:r>
      <w:r w:rsidR="00936581">
        <w:rPr>
          <w:rFonts w:ascii="Arial" w:hAnsi="Arial" w:cs="Arial"/>
        </w:rPr>
        <w:t>“</w:t>
      </w:r>
      <w:r w:rsidR="00AB2F60">
        <w:rPr>
          <w:rFonts w:ascii="Arial" w:hAnsi="Arial" w:cs="Arial"/>
        </w:rPr>
        <w:t xml:space="preserve"> findet</w:t>
      </w:r>
      <w:r>
        <w:rPr>
          <w:rFonts w:ascii="Arial" w:hAnsi="Arial" w:cs="Arial"/>
        </w:rPr>
        <w:t xml:space="preserve"> am Samstag, 2. </w:t>
      </w:r>
      <w:r w:rsidR="00AB2F60">
        <w:rPr>
          <w:rFonts w:ascii="Arial" w:hAnsi="Arial" w:cs="Arial"/>
        </w:rPr>
        <w:t>September um 15.30 statt</w:t>
      </w:r>
      <w:r>
        <w:rPr>
          <w:rFonts w:ascii="Arial" w:hAnsi="Arial" w:cs="Arial"/>
        </w:rPr>
        <w:t xml:space="preserve">. </w:t>
      </w:r>
    </w:p>
    <w:p w:rsidR="00423DEB" w:rsidRPr="000E4B4C" w:rsidRDefault="00423DEB" w:rsidP="00423DE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Eintritt zzgl.</w:t>
      </w:r>
      <w:r w:rsidRPr="000E4B4C">
        <w:rPr>
          <w:rFonts w:ascii="Arial" w:hAnsi="Arial" w:cs="Arial"/>
          <w:bCs/>
        </w:rPr>
        <w:t xml:space="preserve"> 5 </w:t>
      </w:r>
      <w:proofErr w:type="spellStart"/>
      <w:r w:rsidRPr="000E4B4C">
        <w:rPr>
          <w:rFonts w:ascii="Arial" w:hAnsi="Arial" w:cs="Arial"/>
          <w:bCs/>
        </w:rPr>
        <w:t>chf</w:t>
      </w:r>
      <w:proofErr w:type="spellEnd"/>
      <w:r w:rsidRPr="000E4B4C">
        <w:rPr>
          <w:rFonts w:ascii="Arial" w:hAnsi="Arial" w:cs="Arial"/>
          <w:bCs/>
        </w:rPr>
        <w:t xml:space="preserve">/€ pro Person </w:t>
      </w:r>
      <w:r>
        <w:rPr>
          <w:rFonts w:ascii="Arial" w:hAnsi="Arial" w:cs="Arial"/>
          <w:bCs/>
        </w:rPr>
        <w:t>(Führung)</w:t>
      </w:r>
    </w:p>
    <w:p w:rsidR="00AB2F60" w:rsidRPr="00AB2F60" w:rsidRDefault="00423DEB" w:rsidP="000E4B4C">
      <w:pPr>
        <w:spacing w:line="360" w:lineRule="auto"/>
        <w:rPr>
          <w:rFonts w:ascii="Arial" w:hAnsi="Arial" w:cs="Arial"/>
          <w:bCs/>
        </w:rPr>
      </w:pPr>
      <w:r w:rsidRPr="000E4B4C">
        <w:rPr>
          <w:rFonts w:ascii="Arial" w:hAnsi="Arial" w:cs="Arial"/>
          <w:bCs/>
        </w:rPr>
        <w:t>Kinder in Begle</w:t>
      </w:r>
      <w:r>
        <w:rPr>
          <w:rFonts w:ascii="Arial" w:hAnsi="Arial" w:cs="Arial"/>
          <w:bCs/>
        </w:rPr>
        <w:t>itung Erwachsener: Eintritt und Führung frei</w:t>
      </w:r>
    </w:p>
    <w:p w:rsidR="00423DEB" w:rsidRPr="000E4B4C" w:rsidRDefault="00423DEB" w:rsidP="00AB2F60">
      <w:pPr>
        <w:spacing w:line="360" w:lineRule="auto"/>
        <w:ind w:firstLine="708"/>
        <w:rPr>
          <w:rFonts w:ascii="Arial" w:hAnsi="Arial" w:cs="Arial"/>
          <w:b/>
        </w:rPr>
      </w:pPr>
      <w:r w:rsidRPr="000E4B4C">
        <w:rPr>
          <w:rFonts w:ascii="Arial" w:hAnsi="Arial" w:cs="Arial"/>
          <w:b/>
        </w:rPr>
        <w:t xml:space="preserve">Neu: Familienprogramm </w:t>
      </w:r>
    </w:p>
    <w:p w:rsidR="00423DEB" w:rsidRDefault="00423DEB" w:rsidP="000E4B4C">
      <w:pPr>
        <w:spacing w:line="360" w:lineRule="auto"/>
        <w:rPr>
          <w:rFonts w:ascii="Arial" w:hAnsi="Arial" w:cs="Arial"/>
        </w:rPr>
      </w:pPr>
      <w:r w:rsidRPr="000E4B4C">
        <w:rPr>
          <w:rFonts w:ascii="Arial" w:hAnsi="Arial" w:cs="Arial"/>
        </w:rPr>
        <w:t xml:space="preserve">An zwei Nachmittagen, am Sonntag, 21. Mai und am Sonntag, 18. Juni jeweils von 14.00 – 16.00 Uhr, bietet das Museum Lindwurm in der Sonderausstellung Workshops für die ganze Familie an. Nach einer spannenden Führung durch die Sonderausstellung kann die ganze Familie gemeinsam spielen und basteln. </w:t>
      </w:r>
    </w:p>
    <w:p w:rsidR="00936581" w:rsidRDefault="00936581" w:rsidP="000E4B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Komplettpreis pro Familie: 12 </w:t>
      </w:r>
      <w:proofErr w:type="spellStart"/>
      <w:r>
        <w:rPr>
          <w:rFonts w:ascii="Arial" w:hAnsi="Arial" w:cs="Arial"/>
        </w:rPr>
        <w:t>chf</w:t>
      </w:r>
      <w:proofErr w:type="spellEnd"/>
      <w:r>
        <w:rPr>
          <w:rFonts w:ascii="Arial" w:hAnsi="Arial" w:cs="Arial"/>
        </w:rPr>
        <w:t>/€</w:t>
      </w:r>
    </w:p>
    <w:p w:rsidR="00EC4707" w:rsidRDefault="00974A16" w:rsidP="000E4B4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Erstmals sind alle Informationen zur Sonderausstellung auf einer eigenen Internetseite zu finden</w:t>
      </w:r>
      <w:r w:rsidR="00165E22" w:rsidRPr="000E4B4C">
        <w:rPr>
          <w:rFonts w:ascii="Arial" w:hAnsi="Arial" w:cs="Arial"/>
          <w:bCs/>
        </w:rPr>
        <w:t xml:space="preserve">: </w:t>
      </w:r>
      <w:hyperlink r:id="rId7" w:history="1">
        <w:r w:rsidR="00165E22" w:rsidRPr="000E4B4C">
          <w:rPr>
            <w:rStyle w:val="Hyperlink"/>
            <w:rFonts w:ascii="Arial" w:hAnsi="Arial" w:cs="Arial"/>
            <w:bCs/>
          </w:rPr>
          <w:t>www.badekultur1930.ch</w:t>
        </w:r>
      </w:hyperlink>
      <w:r w:rsidR="00165E22" w:rsidRPr="000E4B4C">
        <w:rPr>
          <w:rFonts w:ascii="Arial" w:hAnsi="Arial" w:cs="Arial"/>
          <w:bCs/>
        </w:rPr>
        <w:t xml:space="preserve"> </w:t>
      </w:r>
    </w:p>
    <w:p w:rsidR="006A591B" w:rsidRPr="00573AB0" w:rsidRDefault="006A591B" w:rsidP="000E4B4C">
      <w:pPr>
        <w:spacing w:line="360" w:lineRule="auto"/>
        <w:rPr>
          <w:rFonts w:ascii="Arial" w:hAnsi="Arial" w:cs="Arial"/>
        </w:rPr>
      </w:pPr>
    </w:p>
    <w:p w:rsidR="00D85B1D" w:rsidRPr="00AB2F60" w:rsidRDefault="006A591B" w:rsidP="000E4B4C">
      <w:pPr>
        <w:spacing w:line="360" w:lineRule="auto"/>
        <w:rPr>
          <w:rFonts w:ascii="Arial" w:hAnsi="Arial" w:cs="Arial"/>
          <w:b/>
          <w:bCs/>
          <w:color w:val="00B0F0"/>
        </w:rPr>
      </w:pPr>
      <w:r w:rsidRPr="00AB2F60">
        <w:rPr>
          <w:rFonts w:ascii="Arial" w:hAnsi="Arial" w:cs="Arial"/>
          <w:b/>
          <w:bCs/>
          <w:color w:val="00B0F0"/>
        </w:rPr>
        <w:t xml:space="preserve">Lindwurm-Lesereihe </w:t>
      </w:r>
    </w:p>
    <w:p w:rsidR="00D85B1D" w:rsidRPr="000E4B4C" w:rsidRDefault="00D85B1D" w:rsidP="000E4B4C">
      <w:pPr>
        <w:spacing w:line="360" w:lineRule="auto"/>
        <w:rPr>
          <w:rFonts w:ascii="Arial" w:hAnsi="Arial" w:cs="Arial"/>
        </w:rPr>
      </w:pPr>
      <w:r w:rsidRPr="000E4B4C">
        <w:rPr>
          <w:rFonts w:ascii="Arial" w:hAnsi="Arial" w:cs="Arial"/>
        </w:rPr>
        <w:t xml:space="preserve">Die Lindwurm-Lesereihe startet am Sonntag, 5. März um 11 Uhr mit der Autorin Dana </w:t>
      </w:r>
      <w:proofErr w:type="spellStart"/>
      <w:r w:rsidRPr="000E4B4C">
        <w:rPr>
          <w:rFonts w:ascii="Arial" w:hAnsi="Arial" w:cs="Arial"/>
        </w:rPr>
        <w:t>Grigorcea</w:t>
      </w:r>
      <w:proofErr w:type="spellEnd"/>
      <w:r w:rsidRPr="000E4B4C">
        <w:rPr>
          <w:rFonts w:ascii="Arial" w:hAnsi="Arial" w:cs="Arial"/>
        </w:rPr>
        <w:t xml:space="preserve">. Sie liest aus ihrem aktuellen Roman „Das primäre Gefühl der Schuldlosigkeit“ (2015). Mit einem Auszug aus diesem Roman wurde </w:t>
      </w:r>
      <w:proofErr w:type="spellStart"/>
      <w:r w:rsidRPr="000E4B4C">
        <w:rPr>
          <w:rFonts w:ascii="Arial" w:hAnsi="Arial" w:cs="Arial"/>
        </w:rPr>
        <w:t>Grigorcea</w:t>
      </w:r>
      <w:proofErr w:type="spellEnd"/>
      <w:r w:rsidRPr="000E4B4C">
        <w:rPr>
          <w:rFonts w:ascii="Arial" w:hAnsi="Arial" w:cs="Arial"/>
        </w:rPr>
        <w:t xml:space="preserve"> beim Bachmann-Wettbewerb mit dem 3sat-Preis ausgezeichnet. </w:t>
      </w:r>
    </w:p>
    <w:p w:rsidR="00D85B1D" w:rsidRDefault="00D85B1D" w:rsidP="000E4B4C">
      <w:pPr>
        <w:spacing w:line="360" w:lineRule="auto"/>
        <w:rPr>
          <w:rFonts w:ascii="Arial" w:hAnsi="Arial" w:cs="Arial"/>
        </w:rPr>
      </w:pPr>
      <w:r w:rsidRPr="000E4B4C">
        <w:rPr>
          <w:rFonts w:ascii="Arial" w:hAnsi="Arial" w:cs="Arial"/>
        </w:rPr>
        <w:t>Das gesamte Programm der Lindwurm-Lesereihe</w:t>
      </w:r>
      <w:r w:rsidR="00974A16">
        <w:rPr>
          <w:rFonts w:ascii="Arial" w:hAnsi="Arial" w:cs="Arial"/>
        </w:rPr>
        <w:t xml:space="preserve"> und die Anmeldung</w:t>
      </w:r>
      <w:r w:rsidRPr="000E4B4C">
        <w:rPr>
          <w:rFonts w:ascii="Arial" w:hAnsi="Arial" w:cs="Arial"/>
        </w:rPr>
        <w:t xml:space="preserve"> </w:t>
      </w:r>
      <w:r w:rsidR="00974A16">
        <w:rPr>
          <w:rFonts w:ascii="Arial" w:hAnsi="Arial" w:cs="Arial"/>
        </w:rPr>
        <w:t>finden Sie auf der</w:t>
      </w:r>
      <w:r w:rsidRPr="000E4B4C">
        <w:rPr>
          <w:rFonts w:ascii="Arial" w:hAnsi="Arial" w:cs="Arial"/>
        </w:rPr>
        <w:t xml:space="preserve"> neuen Webseite: </w:t>
      </w:r>
      <w:hyperlink r:id="rId8" w:history="1">
        <w:r w:rsidRPr="000E4B4C">
          <w:rPr>
            <w:rStyle w:val="Hyperlink"/>
            <w:rFonts w:ascii="Arial" w:hAnsi="Arial" w:cs="Arial"/>
          </w:rPr>
          <w:t>www.lindwurm-lesereihe.ch</w:t>
        </w:r>
      </w:hyperlink>
      <w:r w:rsidRPr="000E4B4C">
        <w:rPr>
          <w:rFonts w:ascii="Arial" w:hAnsi="Arial" w:cs="Arial"/>
        </w:rPr>
        <w:t xml:space="preserve">. </w:t>
      </w:r>
    </w:p>
    <w:p w:rsidR="000266D7" w:rsidRPr="000E4B4C" w:rsidRDefault="000266D7" w:rsidP="000E4B4C">
      <w:pPr>
        <w:spacing w:line="360" w:lineRule="auto"/>
        <w:rPr>
          <w:rFonts w:ascii="Arial" w:hAnsi="Arial" w:cs="Arial"/>
        </w:rPr>
      </w:pPr>
    </w:p>
    <w:p w:rsidR="00D85B1D" w:rsidRPr="000E4B4C" w:rsidRDefault="00D85B1D" w:rsidP="000E4B4C">
      <w:pPr>
        <w:spacing w:line="360" w:lineRule="auto"/>
        <w:rPr>
          <w:rFonts w:ascii="Arial" w:hAnsi="Arial" w:cs="Arial"/>
          <w:bCs/>
        </w:rPr>
      </w:pPr>
    </w:p>
    <w:p w:rsidR="00D85B1D" w:rsidRPr="00AB2F60" w:rsidRDefault="006E30F8" w:rsidP="000E4B4C">
      <w:pPr>
        <w:spacing w:line="360" w:lineRule="auto"/>
        <w:rPr>
          <w:rFonts w:ascii="Arial" w:hAnsi="Arial" w:cs="Arial"/>
          <w:b/>
          <w:bCs/>
          <w:color w:val="00B0F0"/>
        </w:rPr>
      </w:pPr>
      <w:r w:rsidRPr="00AB2F60">
        <w:rPr>
          <w:rFonts w:ascii="Arial" w:hAnsi="Arial" w:cs="Arial"/>
          <w:b/>
          <w:bCs/>
          <w:color w:val="00B0F0"/>
        </w:rPr>
        <w:lastRenderedPageBreak/>
        <w:t xml:space="preserve">Neues Programm für Familien im Museum Lindwurm </w:t>
      </w:r>
      <w:r w:rsidR="00D85B1D" w:rsidRPr="00AB2F60">
        <w:rPr>
          <w:rFonts w:ascii="Arial" w:hAnsi="Arial" w:cs="Arial"/>
          <w:b/>
          <w:bCs/>
          <w:color w:val="00B0F0"/>
        </w:rPr>
        <w:t xml:space="preserve">ab April: </w:t>
      </w:r>
    </w:p>
    <w:p w:rsidR="00D85B1D" w:rsidRPr="000E4B4C" w:rsidRDefault="00140A8D" w:rsidP="000E4B4C">
      <w:pPr>
        <w:spacing w:line="360" w:lineRule="auto"/>
        <w:rPr>
          <w:rFonts w:ascii="Arial" w:hAnsi="Arial" w:cs="Arial"/>
          <w:bCs/>
        </w:rPr>
      </w:pPr>
      <w:r w:rsidRPr="00140A8D">
        <w:rPr>
          <w:rFonts w:ascii="Arial" w:hAnsi="Arial" w:cs="Arial"/>
          <w:bCs/>
        </w:rPr>
        <w:t>Das Museum Lindwurm bietet ab April ein neues Vermittlungsprogramm</w:t>
      </w:r>
      <w:r>
        <w:rPr>
          <w:rFonts w:ascii="Arial" w:hAnsi="Arial" w:cs="Arial"/>
          <w:bCs/>
        </w:rPr>
        <w:t xml:space="preserve"> für Familien</w:t>
      </w:r>
      <w:r w:rsidRPr="00140A8D">
        <w:rPr>
          <w:rFonts w:ascii="Arial" w:hAnsi="Arial" w:cs="Arial"/>
          <w:bCs/>
        </w:rPr>
        <w:t xml:space="preserve"> an. </w:t>
      </w:r>
      <w:r w:rsidR="00D85B1D" w:rsidRPr="000E4B4C">
        <w:rPr>
          <w:rFonts w:ascii="Arial" w:hAnsi="Arial" w:cs="Arial"/>
          <w:bCs/>
        </w:rPr>
        <w:t xml:space="preserve">Jeweils am ersten </w:t>
      </w:r>
      <w:r w:rsidR="00936581">
        <w:rPr>
          <w:rFonts w:ascii="Arial" w:hAnsi="Arial" w:cs="Arial"/>
          <w:bCs/>
        </w:rPr>
        <w:t>Sonntag im Monat finden um 14.</w:t>
      </w:r>
      <w:r w:rsidR="00D85B1D" w:rsidRPr="000E4B4C">
        <w:rPr>
          <w:rFonts w:ascii="Arial" w:hAnsi="Arial" w:cs="Arial"/>
          <w:bCs/>
        </w:rPr>
        <w:t xml:space="preserve">30 </w:t>
      </w:r>
      <w:r w:rsidR="00936581">
        <w:rPr>
          <w:rFonts w:ascii="Arial" w:hAnsi="Arial" w:cs="Arial"/>
          <w:bCs/>
        </w:rPr>
        <w:t xml:space="preserve">Uhr </w:t>
      </w:r>
      <w:r w:rsidR="00D85B1D" w:rsidRPr="000E4B4C">
        <w:rPr>
          <w:rFonts w:ascii="Arial" w:hAnsi="Arial" w:cs="Arial"/>
          <w:bCs/>
        </w:rPr>
        <w:t>öffentliche Kostümführungen für die ganze Familie statt. Tauchen Sie ein in die Welt um 1850!</w:t>
      </w:r>
      <w:r>
        <w:rPr>
          <w:rFonts w:ascii="Arial" w:hAnsi="Arial" w:cs="Arial"/>
          <w:bCs/>
        </w:rPr>
        <w:t xml:space="preserve"> </w:t>
      </w:r>
      <w:r w:rsidR="00D85B1D" w:rsidRPr="000E4B4C">
        <w:rPr>
          <w:rFonts w:ascii="Arial" w:hAnsi="Arial" w:cs="Arial"/>
          <w:bCs/>
        </w:rPr>
        <w:t>Die Magd des Hauses führt durch das Museum Lindwurm und erzählt lebendige Geschichten ru</w:t>
      </w:r>
      <w:r w:rsidR="00483746" w:rsidRPr="000E4B4C">
        <w:rPr>
          <w:rFonts w:ascii="Arial" w:hAnsi="Arial" w:cs="Arial"/>
          <w:bCs/>
        </w:rPr>
        <w:t xml:space="preserve">nd um das Haus und seine früheren Besitzer. Wo haben die Herrschaften gespeist und wo hat das Gesinde geschlafen? </w:t>
      </w:r>
      <w:r w:rsidR="000E4B4C" w:rsidRPr="000E4B4C">
        <w:rPr>
          <w:rFonts w:ascii="Arial" w:hAnsi="Arial" w:cs="Arial"/>
          <w:bCs/>
        </w:rPr>
        <w:t>Wie wu</w:t>
      </w:r>
      <w:r w:rsidR="00483746" w:rsidRPr="000E4B4C">
        <w:rPr>
          <w:rFonts w:ascii="Arial" w:hAnsi="Arial" w:cs="Arial"/>
          <w:bCs/>
        </w:rPr>
        <w:t xml:space="preserve">rde früher der Weizen gemahlen und wo wurden die Kräuter getrocknet? </w:t>
      </w:r>
    </w:p>
    <w:p w:rsidR="00483746" w:rsidRPr="000E4B4C" w:rsidRDefault="00423DEB" w:rsidP="000E4B4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Eintritt zzgl.</w:t>
      </w:r>
      <w:r w:rsidR="00483746" w:rsidRPr="000E4B4C">
        <w:rPr>
          <w:rFonts w:ascii="Arial" w:hAnsi="Arial" w:cs="Arial"/>
          <w:bCs/>
        </w:rPr>
        <w:t xml:space="preserve"> 5 </w:t>
      </w:r>
      <w:proofErr w:type="spellStart"/>
      <w:r w:rsidR="00483746" w:rsidRPr="000E4B4C">
        <w:rPr>
          <w:rFonts w:ascii="Arial" w:hAnsi="Arial" w:cs="Arial"/>
          <w:bCs/>
        </w:rPr>
        <w:t>chf</w:t>
      </w:r>
      <w:proofErr w:type="spellEnd"/>
      <w:r w:rsidR="00483746" w:rsidRPr="000E4B4C">
        <w:rPr>
          <w:rFonts w:ascii="Arial" w:hAnsi="Arial" w:cs="Arial"/>
          <w:bCs/>
        </w:rPr>
        <w:t xml:space="preserve">/€ pro Person </w:t>
      </w:r>
      <w:r>
        <w:rPr>
          <w:rFonts w:ascii="Arial" w:hAnsi="Arial" w:cs="Arial"/>
          <w:bCs/>
        </w:rPr>
        <w:t>(Führung)</w:t>
      </w:r>
    </w:p>
    <w:p w:rsidR="00483746" w:rsidRPr="000E4B4C" w:rsidRDefault="00483746" w:rsidP="000E4B4C">
      <w:pPr>
        <w:spacing w:line="360" w:lineRule="auto"/>
        <w:rPr>
          <w:rFonts w:ascii="Arial" w:hAnsi="Arial" w:cs="Arial"/>
          <w:bCs/>
        </w:rPr>
      </w:pPr>
      <w:r w:rsidRPr="000E4B4C">
        <w:rPr>
          <w:rFonts w:ascii="Arial" w:hAnsi="Arial" w:cs="Arial"/>
          <w:bCs/>
        </w:rPr>
        <w:t>Kinder in Begle</w:t>
      </w:r>
      <w:r w:rsidR="00423DEB">
        <w:rPr>
          <w:rFonts w:ascii="Arial" w:hAnsi="Arial" w:cs="Arial"/>
          <w:bCs/>
        </w:rPr>
        <w:t>itung Erwachsener: Eintritt und Führung frei</w:t>
      </w:r>
    </w:p>
    <w:p w:rsidR="00483746" w:rsidRPr="000E4B4C" w:rsidRDefault="00483746" w:rsidP="000E4B4C">
      <w:pPr>
        <w:spacing w:line="360" w:lineRule="auto"/>
        <w:rPr>
          <w:rFonts w:ascii="Arial" w:hAnsi="Arial" w:cs="Arial"/>
          <w:bCs/>
        </w:rPr>
      </w:pPr>
    </w:p>
    <w:p w:rsidR="0064408F" w:rsidRPr="000E4B4C" w:rsidRDefault="00C11EAD" w:rsidP="000E4B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Informationen befinden s</w:t>
      </w:r>
      <w:r w:rsidR="006A591B">
        <w:rPr>
          <w:rFonts w:ascii="Arial" w:hAnsi="Arial" w:cs="Arial"/>
        </w:rPr>
        <w:t xml:space="preserve">ich auf der Webseite: </w:t>
      </w:r>
      <w:hyperlink r:id="rId9" w:history="1">
        <w:r w:rsidR="006A591B" w:rsidRPr="00315AC4">
          <w:rPr>
            <w:rStyle w:val="Hyperlink"/>
            <w:rFonts w:ascii="Arial" w:hAnsi="Arial" w:cs="Arial"/>
          </w:rPr>
          <w:t>www.museum-lindwurm.ch</w:t>
        </w:r>
      </w:hyperlink>
      <w:r w:rsidR="006A591B">
        <w:rPr>
          <w:rFonts w:ascii="Arial" w:hAnsi="Arial" w:cs="Arial"/>
        </w:rPr>
        <w:t xml:space="preserve"> </w:t>
      </w:r>
    </w:p>
    <w:p w:rsidR="00FD0B1C" w:rsidRPr="000E4B4C" w:rsidRDefault="00FD0B1C" w:rsidP="000E4B4C">
      <w:pPr>
        <w:spacing w:line="360" w:lineRule="auto"/>
        <w:rPr>
          <w:rFonts w:ascii="Arial" w:hAnsi="Arial" w:cs="Arial"/>
        </w:rPr>
      </w:pPr>
    </w:p>
    <w:p w:rsidR="00571865" w:rsidRPr="000E4B4C" w:rsidRDefault="00571865" w:rsidP="000B6444">
      <w:pPr>
        <w:pStyle w:val="kmohelvetica12"/>
        <w:shd w:val="clear" w:color="auto" w:fill="FFFFFF"/>
        <w:rPr>
          <w:sz w:val="24"/>
          <w:szCs w:val="24"/>
        </w:rPr>
      </w:pPr>
    </w:p>
    <w:p w:rsidR="00B65C6C" w:rsidRPr="000E4B4C" w:rsidRDefault="000B6444" w:rsidP="000B6444">
      <w:pPr>
        <w:pStyle w:val="kmohelvetica12"/>
        <w:shd w:val="clear" w:color="auto" w:fill="FFFFFF"/>
        <w:rPr>
          <w:sz w:val="24"/>
          <w:szCs w:val="24"/>
        </w:rPr>
      </w:pPr>
      <w:r w:rsidRPr="000E4B4C">
        <w:rPr>
          <w:sz w:val="24"/>
          <w:szCs w:val="24"/>
        </w:rPr>
        <w:t>Bild</w:t>
      </w:r>
      <w:r w:rsidR="00CF2A25" w:rsidRPr="000E4B4C">
        <w:rPr>
          <w:sz w:val="24"/>
          <w:szCs w:val="24"/>
        </w:rPr>
        <w:t>er</w:t>
      </w:r>
      <w:r w:rsidRPr="000E4B4C">
        <w:rPr>
          <w:sz w:val="24"/>
          <w:szCs w:val="24"/>
        </w:rPr>
        <w:t xml:space="preserve">: Abdruck frei/Beleg erwünscht  </w:t>
      </w:r>
    </w:p>
    <w:p w:rsidR="003A260D" w:rsidRPr="000E4B4C" w:rsidRDefault="003A260D" w:rsidP="00FD0B1C">
      <w:pPr>
        <w:jc w:val="both"/>
        <w:rPr>
          <w:rFonts w:ascii="Arial" w:hAnsi="Arial" w:cs="Arial"/>
        </w:rPr>
      </w:pPr>
    </w:p>
    <w:p w:rsidR="006A591B" w:rsidRDefault="006A591B" w:rsidP="003A260D">
      <w:pPr>
        <w:rPr>
          <w:rFonts w:ascii="Arial" w:hAnsi="Arial" w:cs="Arial"/>
        </w:rPr>
      </w:pPr>
    </w:p>
    <w:p w:rsidR="006A591B" w:rsidRPr="000E4B4C" w:rsidRDefault="006A591B" w:rsidP="003A260D">
      <w:pPr>
        <w:rPr>
          <w:rFonts w:ascii="Arial" w:hAnsi="Arial" w:cs="Arial"/>
        </w:rPr>
      </w:pPr>
    </w:p>
    <w:p w:rsidR="003A260D" w:rsidRPr="000E4B4C" w:rsidRDefault="008A78C4" w:rsidP="003A260D">
      <w:pPr>
        <w:rPr>
          <w:rFonts w:ascii="Arial" w:hAnsi="Arial" w:cs="Arial"/>
        </w:rPr>
      </w:pPr>
      <w:r w:rsidRPr="000E4B4C">
        <w:rPr>
          <w:rFonts w:ascii="Arial" w:hAnsi="Arial" w:cs="Arial"/>
        </w:rPr>
        <w:t>Weitere Informationen</w:t>
      </w:r>
      <w:r w:rsidR="007C66A4" w:rsidRPr="000E4B4C">
        <w:rPr>
          <w:rFonts w:ascii="Arial" w:hAnsi="Arial" w:cs="Arial"/>
        </w:rPr>
        <w:t xml:space="preserve"> für die Medien</w:t>
      </w:r>
      <w:r w:rsidRPr="000E4B4C">
        <w:rPr>
          <w:rFonts w:ascii="Arial" w:hAnsi="Arial" w:cs="Arial"/>
        </w:rPr>
        <w:t xml:space="preserve">: </w:t>
      </w:r>
    </w:p>
    <w:p w:rsidR="00E105F4" w:rsidRPr="000E4B4C" w:rsidRDefault="00E105F4" w:rsidP="003A260D">
      <w:pPr>
        <w:rPr>
          <w:rFonts w:ascii="Arial" w:hAnsi="Arial" w:cs="Arial"/>
        </w:rPr>
      </w:pPr>
    </w:p>
    <w:p w:rsidR="003A260D" w:rsidRPr="000E4B4C" w:rsidRDefault="003A260D" w:rsidP="003A260D">
      <w:pPr>
        <w:rPr>
          <w:rFonts w:ascii="Arial" w:hAnsi="Arial" w:cs="Arial"/>
        </w:rPr>
      </w:pPr>
      <w:r w:rsidRPr="000E4B4C">
        <w:rPr>
          <w:rFonts w:ascii="Arial" w:hAnsi="Arial" w:cs="Arial"/>
        </w:rPr>
        <w:t>E</w:t>
      </w:r>
      <w:r w:rsidR="00D71E94" w:rsidRPr="000E4B4C">
        <w:rPr>
          <w:rFonts w:ascii="Arial" w:hAnsi="Arial" w:cs="Arial"/>
        </w:rPr>
        <w:t>lisabeth</w:t>
      </w:r>
      <w:r w:rsidRPr="000E4B4C">
        <w:rPr>
          <w:rFonts w:ascii="Arial" w:hAnsi="Arial" w:cs="Arial"/>
        </w:rPr>
        <w:t xml:space="preserve"> Schraut</w:t>
      </w:r>
      <w:r w:rsidR="00937777" w:rsidRPr="000E4B4C">
        <w:rPr>
          <w:rFonts w:ascii="Arial" w:hAnsi="Arial" w:cs="Arial"/>
        </w:rPr>
        <w:t xml:space="preserve">, </w:t>
      </w:r>
      <w:r w:rsidRPr="000E4B4C">
        <w:rPr>
          <w:rFonts w:ascii="Arial" w:hAnsi="Arial" w:cs="Arial"/>
        </w:rPr>
        <w:t>Gesamtleiterin Kultureinrichtungen</w:t>
      </w:r>
    </w:p>
    <w:p w:rsidR="003A260D" w:rsidRPr="000E4B4C" w:rsidRDefault="003A260D" w:rsidP="003A260D">
      <w:pPr>
        <w:rPr>
          <w:rFonts w:ascii="Arial" w:hAnsi="Arial" w:cs="Arial"/>
        </w:rPr>
      </w:pPr>
      <w:r w:rsidRPr="000E4B4C">
        <w:rPr>
          <w:rFonts w:ascii="Arial" w:hAnsi="Arial" w:cs="Arial"/>
        </w:rPr>
        <w:t>Jakob un</w:t>
      </w:r>
      <w:r w:rsidR="00D71E94" w:rsidRPr="000E4B4C">
        <w:rPr>
          <w:rFonts w:ascii="Arial" w:hAnsi="Arial" w:cs="Arial"/>
        </w:rPr>
        <w:t>d Emma W</w:t>
      </w:r>
      <w:r w:rsidRPr="000E4B4C">
        <w:rPr>
          <w:rFonts w:ascii="Arial" w:hAnsi="Arial" w:cs="Arial"/>
        </w:rPr>
        <w:t xml:space="preserve">indler-Stiftung </w:t>
      </w:r>
    </w:p>
    <w:p w:rsidR="00F443C8" w:rsidRPr="000E4B4C" w:rsidRDefault="00F443C8" w:rsidP="003A260D">
      <w:pPr>
        <w:rPr>
          <w:rFonts w:ascii="Arial" w:hAnsi="Arial" w:cs="Arial"/>
        </w:rPr>
      </w:pPr>
      <w:proofErr w:type="spellStart"/>
      <w:r w:rsidRPr="000E4B4C">
        <w:rPr>
          <w:rFonts w:ascii="Arial" w:hAnsi="Arial" w:cs="Arial"/>
        </w:rPr>
        <w:t>Obergass</w:t>
      </w:r>
      <w:proofErr w:type="spellEnd"/>
      <w:r w:rsidRPr="000E4B4C">
        <w:rPr>
          <w:rFonts w:ascii="Arial" w:hAnsi="Arial" w:cs="Arial"/>
        </w:rPr>
        <w:t xml:space="preserve"> 13 </w:t>
      </w:r>
    </w:p>
    <w:p w:rsidR="00F443C8" w:rsidRPr="000E4B4C" w:rsidRDefault="00F443C8" w:rsidP="003A260D">
      <w:pPr>
        <w:rPr>
          <w:rFonts w:ascii="Arial" w:hAnsi="Arial" w:cs="Arial"/>
        </w:rPr>
      </w:pPr>
      <w:r w:rsidRPr="000E4B4C">
        <w:rPr>
          <w:rFonts w:ascii="Arial" w:hAnsi="Arial" w:cs="Arial"/>
        </w:rPr>
        <w:t xml:space="preserve">8260 </w:t>
      </w:r>
      <w:proofErr w:type="gramStart"/>
      <w:r w:rsidRPr="000E4B4C">
        <w:rPr>
          <w:rFonts w:ascii="Arial" w:hAnsi="Arial" w:cs="Arial"/>
        </w:rPr>
        <w:t>Stein</w:t>
      </w:r>
      <w:proofErr w:type="gramEnd"/>
      <w:r w:rsidRPr="000E4B4C">
        <w:rPr>
          <w:rFonts w:ascii="Arial" w:hAnsi="Arial" w:cs="Arial"/>
        </w:rPr>
        <w:t xml:space="preserve"> am Rhein </w:t>
      </w:r>
    </w:p>
    <w:p w:rsidR="00D820A6" w:rsidRPr="000E4B4C" w:rsidRDefault="001E4900">
      <w:pPr>
        <w:rPr>
          <w:rFonts w:ascii="Arial" w:hAnsi="Arial" w:cs="Arial"/>
        </w:rPr>
      </w:pPr>
      <w:hyperlink r:id="rId10" w:history="1">
        <w:r w:rsidR="00571865" w:rsidRPr="000E4B4C">
          <w:rPr>
            <w:rStyle w:val="Hyperlink"/>
            <w:rFonts w:ascii="Arial" w:hAnsi="Arial" w:cs="Arial"/>
          </w:rPr>
          <w:t>info@kultur-windler-stiftung.ch</w:t>
        </w:r>
      </w:hyperlink>
    </w:p>
    <w:sectPr w:rsidR="00D820A6" w:rsidRPr="000E4B4C" w:rsidSect="00FB624B">
      <w:headerReference w:type="first" r:id="rId11"/>
      <w:footerReference w:type="first" r:id="rId12"/>
      <w:pgSz w:w="11900" w:h="16840"/>
      <w:pgMar w:top="2836" w:right="567" w:bottom="1134" w:left="1134" w:header="284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8D" w:rsidRDefault="00CD658D">
      <w:r>
        <w:separator/>
      </w:r>
    </w:p>
  </w:endnote>
  <w:endnote w:type="continuationSeparator" w:id="0">
    <w:p w:rsidR="00CD658D" w:rsidRDefault="00CD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22" w:rsidRDefault="00CD658D" w:rsidP="00A564E9">
    <w:pPr>
      <w:pStyle w:val="Fuzeile"/>
      <w:tabs>
        <w:tab w:val="left" w:pos="8260"/>
        <w:tab w:val="right" w:pos="101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8D" w:rsidRDefault="00CD658D">
      <w:r>
        <w:separator/>
      </w:r>
    </w:p>
  </w:footnote>
  <w:footnote w:type="continuationSeparator" w:id="0">
    <w:p w:rsidR="00CD658D" w:rsidRDefault="00CD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22" w:rsidRDefault="00D71E94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38100</wp:posOffset>
          </wp:positionV>
          <wp:extent cx="2400300" cy="812800"/>
          <wp:effectExtent l="0" t="0" r="0" b="6350"/>
          <wp:wrapNone/>
          <wp:docPr id="13" name="Bild 1" descr="Kopf Brief Win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Brief Win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59" b="6923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49"/>
    <w:rsid w:val="000266D7"/>
    <w:rsid w:val="000553E6"/>
    <w:rsid w:val="000636EE"/>
    <w:rsid w:val="00096F3F"/>
    <w:rsid w:val="000B6444"/>
    <w:rsid w:val="000C41EF"/>
    <w:rsid w:val="000E4B4C"/>
    <w:rsid w:val="00140A8D"/>
    <w:rsid w:val="00165E22"/>
    <w:rsid w:val="001865BF"/>
    <w:rsid w:val="001C0227"/>
    <w:rsid w:val="001E4900"/>
    <w:rsid w:val="001F774A"/>
    <w:rsid w:val="00200C63"/>
    <w:rsid w:val="00213D04"/>
    <w:rsid w:val="00233CDC"/>
    <w:rsid w:val="002400B2"/>
    <w:rsid w:val="00241BA3"/>
    <w:rsid w:val="00257F9D"/>
    <w:rsid w:val="00297DC9"/>
    <w:rsid w:val="002A0558"/>
    <w:rsid w:val="002A1398"/>
    <w:rsid w:val="002C0F6D"/>
    <w:rsid w:val="0033768E"/>
    <w:rsid w:val="00377A7B"/>
    <w:rsid w:val="00394924"/>
    <w:rsid w:val="003A260D"/>
    <w:rsid w:val="003B214B"/>
    <w:rsid w:val="00407882"/>
    <w:rsid w:val="00423DEB"/>
    <w:rsid w:val="0042706E"/>
    <w:rsid w:val="0043684B"/>
    <w:rsid w:val="00444C7D"/>
    <w:rsid w:val="00483746"/>
    <w:rsid w:val="00497350"/>
    <w:rsid w:val="004B47F3"/>
    <w:rsid w:val="004C50D2"/>
    <w:rsid w:val="004D0E6C"/>
    <w:rsid w:val="004F6A3D"/>
    <w:rsid w:val="00535DA1"/>
    <w:rsid w:val="00564AA4"/>
    <w:rsid w:val="00564CC2"/>
    <w:rsid w:val="00571865"/>
    <w:rsid w:val="00573AB0"/>
    <w:rsid w:val="005B7576"/>
    <w:rsid w:val="005D18B2"/>
    <w:rsid w:val="005D2DB9"/>
    <w:rsid w:val="0064408F"/>
    <w:rsid w:val="00644A93"/>
    <w:rsid w:val="00653A54"/>
    <w:rsid w:val="00690FF6"/>
    <w:rsid w:val="006A591B"/>
    <w:rsid w:val="006C3912"/>
    <w:rsid w:val="006E30F8"/>
    <w:rsid w:val="00701D2F"/>
    <w:rsid w:val="00725538"/>
    <w:rsid w:val="00740DDE"/>
    <w:rsid w:val="00785735"/>
    <w:rsid w:val="007926FD"/>
    <w:rsid w:val="007C2F02"/>
    <w:rsid w:val="007C66A4"/>
    <w:rsid w:val="007D7BB3"/>
    <w:rsid w:val="0083259E"/>
    <w:rsid w:val="00833532"/>
    <w:rsid w:val="00847849"/>
    <w:rsid w:val="00852979"/>
    <w:rsid w:val="0085588B"/>
    <w:rsid w:val="00863F78"/>
    <w:rsid w:val="00890A35"/>
    <w:rsid w:val="008A78C4"/>
    <w:rsid w:val="008C7364"/>
    <w:rsid w:val="008D5C33"/>
    <w:rsid w:val="008F72E5"/>
    <w:rsid w:val="00920A04"/>
    <w:rsid w:val="00936581"/>
    <w:rsid w:val="0093670D"/>
    <w:rsid w:val="00937777"/>
    <w:rsid w:val="00944AC5"/>
    <w:rsid w:val="00974A16"/>
    <w:rsid w:val="0097781A"/>
    <w:rsid w:val="00994D95"/>
    <w:rsid w:val="009972BB"/>
    <w:rsid w:val="009A6F9E"/>
    <w:rsid w:val="00A10946"/>
    <w:rsid w:val="00A20561"/>
    <w:rsid w:val="00A21B16"/>
    <w:rsid w:val="00A22B5D"/>
    <w:rsid w:val="00A868C9"/>
    <w:rsid w:val="00AB2F60"/>
    <w:rsid w:val="00B0541E"/>
    <w:rsid w:val="00B07B8A"/>
    <w:rsid w:val="00B12DBD"/>
    <w:rsid w:val="00B47A0A"/>
    <w:rsid w:val="00B6229D"/>
    <w:rsid w:val="00B65C6C"/>
    <w:rsid w:val="00B814F7"/>
    <w:rsid w:val="00BC595A"/>
    <w:rsid w:val="00BE0A9D"/>
    <w:rsid w:val="00C07A10"/>
    <w:rsid w:val="00C11EAD"/>
    <w:rsid w:val="00C14260"/>
    <w:rsid w:val="00CA6D7C"/>
    <w:rsid w:val="00CD658D"/>
    <w:rsid w:val="00CE71B0"/>
    <w:rsid w:val="00CF2806"/>
    <w:rsid w:val="00CF2A25"/>
    <w:rsid w:val="00D52259"/>
    <w:rsid w:val="00D71E94"/>
    <w:rsid w:val="00D81934"/>
    <w:rsid w:val="00D820A6"/>
    <w:rsid w:val="00D84397"/>
    <w:rsid w:val="00D85B1D"/>
    <w:rsid w:val="00DA0E48"/>
    <w:rsid w:val="00E012A8"/>
    <w:rsid w:val="00E105F4"/>
    <w:rsid w:val="00E341AA"/>
    <w:rsid w:val="00E37CBA"/>
    <w:rsid w:val="00E504A6"/>
    <w:rsid w:val="00EC2558"/>
    <w:rsid w:val="00EC4707"/>
    <w:rsid w:val="00F23027"/>
    <w:rsid w:val="00F23139"/>
    <w:rsid w:val="00F443C8"/>
    <w:rsid w:val="00F6177E"/>
    <w:rsid w:val="00F8422B"/>
    <w:rsid w:val="00FA6DCF"/>
    <w:rsid w:val="00FB624B"/>
    <w:rsid w:val="00FC1772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03579D83-EB0D-492E-8166-8B437FE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9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198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47849"/>
    <w:rPr>
      <w:color w:val="0563C1"/>
      <w:u w:val="single"/>
    </w:rPr>
  </w:style>
  <w:style w:type="paragraph" w:customStyle="1" w:styleId="kmohelvetica12">
    <w:name w:val="kmohelvetica12"/>
    <w:basedOn w:val="Standard"/>
    <w:rsid w:val="000B6444"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A4"/>
    <w:rPr>
      <w:rFonts w:ascii="Segoe UI" w:hAnsi="Segoe UI" w:cs="Segoe UI"/>
      <w:sz w:val="18"/>
      <w:szCs w:val="18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77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165E22"/>
  </w:style>
  <w:style w:type="paragraph" w:styleId="StandardWeb">
    <w:name w:val="Normal (Web)"/>
    <w:basedOn w:val="Standard"/>
    <w:uiPriority w:val="99"/>
    <w:unhideWhenUsed/>
    <w:rsid w:val="00D85B1D"/>
    <w:pPr>
      <w:spacing w:before="100" w:beforeAutospacing="1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wurm-lesereihe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dekultur1930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7832.seu2.cleverreach.com/c/27798510/f1b19d150-ols4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ultur-windler-stiftung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seum-lindwurm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amp;E\Desktop\Briefbogen%20-%20Windler-Stiftung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- Windler-Stiftung Logo</Template>
  <TotalTime>0</TotalTime>
  <Pages>3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Links>
    <vt:vector size="6" baseType="variant">
      <vt:variant>
        <vt:i4>6553699</vt:i4>
      </vt:variant>
      <vt:variant>
        <vt:i4>-1</vt:i4>
      </vt:variant>
      <vt:variant>
        <vt:i4>2049</vt:i4>
      </vt:variant>
      <vt:variant>
        <vt:i4>1</vt:i4>
      </vt:variant>
      <vt:variant>
        <vt:lpwstr>Kopf Brief Windler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J&amp;E</dc:creator>
  <cp:keywords/>
  <cp:lastModifiedBy>Verena Nussbaumer</cp:lastModifiedBy>
  <cp:revision>27</cp:revision>
  <cp:lastPrinted>2017-02-27T15:26:00Z</cp:lastPrinted>
  <dcterms:created xsi:type="dcterms:W3CDTF">2017-01-09T08:50:00Z</dcterms:created>
  <dcterms:modified xsi:type="dcterms:W3CDTF">2017-02-27T15:28:00Z</dcterms:modified>
</cp:coreProperties>
</file>